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67" w:rsidRPr="0036503B" w:rsidRDefault="00BD5819" w:rsidP="00470A41">
      <w:pPr>
        <w:jc w:val="center"/>
        <w:rPr>
          <w:sz w:val="28"/>
          <w:szCs w:val="28"/>
        </w:rPr>
      </w:pPr>
      <w:r w:rsidRPr="0036503B">
        <w:rPr>
          <w:rFonts w:eastAsia="Times New Roman"/>
          <w:b/>
          <w:bCs/>
          <w:sz w:val="28"/>
          <w:szCs w:val="28"/>
        </w:rPr>
        <w:t>РЕКОМЕНДАЦИИ</w:t>
      </w:r>
    </w:p>
    <w:p w:rsidR="00D57567" w:rsidRPr="0036503B" w:rsidRDefault="00470A41" w:rsidP="00B6395D">
      <w:pPr>
        <w:jc w:val="center"/>
        <w:rPr>
          <w:rFonts w:eastAsia="Times New Roman"/>
          <w:b/>
          <w:bCs/>
          <w:sz w:val="28"/>
          <w:szCs w:val="28"/>
        </w:rPr>
      </w:pPr>
      <w:r w:rsidRPr="0036503B">
        <w:rPr>
          <w:sz w:val="28"/>
          <w:szCs w:val="28"/>
        </w:rPr>
        <w:t xml:space="preserve"> </w:t>
      </w:r>
      <w:r w:rsidR="00130E40" w:rsidRPr="0036503B">
        <w:rPr>
          <w:rFonts w:eastAsia="Times New Roman"/>
          <w:b/>
          <w:bCs/>
          <w:sz w:val="28"/>
          <w:szCs w:val="28"/>
        </w:rPr>
        <w:t>ПО РАБОТЕ</w:t>
      </w:r>
      <w:r w:rsidRPr="0036503B">
        <w:rPr>
          <w:rFonts w:eastAsia="Times New Roman"/>
          <w:b/>
          <w:bCs/>
          <w:sz w:val="28"/>
          <w:szCs w:val="28"/>
        </w:rPr>
        <w:t xml:space="preserve">, </w:t>
      </w:r>
      <w:r w:rsidR="00D57567" w:rsidRPr="0036503B">
        <w:rPr>
          <w:rFonts w:eastAsia="Times New Roman"/>
          <w:b/>
          <w:bCs/>
          <w:sz w:val="28"/>
          <w:szCs w:val="28"/>
        </w:rPr>
        <w:t>СВЯЗАННОЙ</w:t>
      </w:r>
      <w:r w:rsidR="00297BAA" w:rsidRPr="0036503B">
        <w:rPr>
          <w:rFonts w:eastAsia="Times New Roman"/>
          <w:b/>
          <w:bCs/>
          <w:sz w:val="28"/>
          <w:szCs w:val="28"/>
        </w:rPr>
        <w:t xml:space="preserve"> С ОБЕСПЕЧЕНИЕМ</w:t>
      </w:r>
      <w:r w:rsidRPr="0036503B">
        <w:rPr>
          <w:sz w:val="28"/>
          <w:szCs w:val="28"/>
        </w:rPr>
        <w:t xml:space="preserve"> </w:t>
      </w:r>
      <w:r w:rsidR="00297BAA" w:rsidRPr="0036503B">
        <w:rPr>
          <w:rFonts w:eastAsia="Times New Roman"/>
          <w:b/>
          <w:bCs/>
          <w:sz w:val="28"/>
          <w:szCs w:val="28"/>
        </w:rPr>
        <w:t xml:space="preserve">ДОСТУПНОСТИ ОБЪЕКТОВ И </w:t>
      </w:r>
      <w:proofErr w:type="gramStart"/>
      <w:r w:rsidR="00297BAA" w:rsidRPr="0036503B">
        <w:rPr>
          <w:rFonts w:eastAsia="Times New Roman"/>
          <w:b/>
          <w:bCs/>
          <w:sz w:val="28"/>
          <w:szCs w:val="28"/>
        </w:rPr>
        <w:t>УСЛУГ</w:t>
      </w:r>
      <w:r w:rsidR="00130E40" w:rsidRPr="0036503B">
        <w:rPr>
          <w:rFonts w:eastAsia="Times New Roman"/>
          <w:b/>
          <w:bCs/>
          <w:sz w:val="28"/>
          <w:szCs w:val="28"/>
        </w:rPr>
        <w:t xml:space="preserve"> </w:t>
      </w:r>
      <w:r w:rsidR="00B6395D" w:rsidRPr="0036503B">
        <w:rPr>
          <w:rFonts w:eastAsia="Times New Roman"/>
          <w:b/>
          <w:bCs/>
          <w:sz w:val="28"/>
          <w:szCs w:val="28"/>
        </w:rPr>
        <w:t xml:space="preserve"> ДЛЯ</w:t>
      </w:r>
      <w:proofErr w:type="gramEnd"/>
      <w:r w:rsidR="00B6395D" w:rsidRPr="0036503B">
        <w:rPr>
          <w:rFonts w:eastAsia="Times New Roman"/>
          <w:b/>
          <w:bCs/>
          <w:sz w:val="28"/>
          <w:szCs w:val="28"/>
        </w:rPr>
        <w:t xml:space="preserve"> ИНВАЛИДОВ И ЛИЦ</w:t>
      </w:r>
      <w:r w:rsidR="00130E40" w:rsidRPr="0036503B">
        <w:rPr>
          <w:rFonts w:eastAsia="Times New Roman"/>
          <w:b/>
          <w:bCs/>
          <w:sz w:val="28"/>
          <w:szCs w:val="28"/>
        </w:rPr>
        <w:t xml:space="preserve"> С ОГРАНИЧЕННЫМИ</w:t>
      </w:r>
      <w:r w:rsidR="00B6395D" w:rsidRPr="0036503B">
        <w:rPr>
          <w:rFonts w:eastAsia="Times New Roman"/>
          <w:b/>
          <w:bCs/>
          <w:sz w:val="28"/>
          <w:szCs w:val="28"/>
        </w:rPr>
        <w:t xml:space="preserve"> </w:t>
      </w:r>
      <w:r w:rsidR="00130E40" w:rsidRPr="0036503B">
        <w:rPr>
          <w:rFonts w:eastAsia="Times New Roman"/>
          <w:b/>
          <w:bCs/>
          <w:sz w:val="28"/>
          <w:szCs w:val="28"/>
        </w:rPr>
        <w:t>ВОЗМОЖНОСТЯМИ ЗДОРОВЬЯ</w:t>
      </w:r>
      <w:r w:rsidR="00B6395D" w:rsidRPr="0036503B">
        <w:rPr>
          <w:rFonts w:eastAsia="Times New Roman"/>
          <w:b/>
          <w:bCs/>
          <w:sz w:val="28"/>
          <w:szCs w:val="28"/>
        </w:rPr>
        <w:t>,</w:t>
      </w:r>
    </w:p>
    <w:p w:rsidR="00BA3FA3" w:rsidRPr="0036503B" w:rsidRDefault="00B6395D" w:rsidP="00D57567">
      <w:pPr>
        <w:ind w:left="220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36503B">
        <w:rPr>
          <w:rFonts w:eastAsia="Times New Roman"/>
          <w:b/>
          <w:bCs/>
          <w:sz w:val="28"/>
          <w:szCs w:val="28"/>
        </w:rPr>
        <w:t xml:space="preserve">В  </w:t>
      </w:r>
      <w:r w:rsidR="00BD5819" w:rsidRPr="0036503B">
        <w:rPr>
          <w:rFonts w:eastAsia="Times New Roman"/>
          <w:b/>
          <w:bCs/>
          <w:sz w:val="28"/>
          <w:szCs w:val="28"/>
        </w:rPr>
        <w:t>ГОСУДАРСТВЕННОМ</w:t>
      </w:r>
      <w:proofErr w:type="gramEnd"/>
      <w:r w:rsidR="00BD5819" w:rsidRPr="0036503B">
        <w:rPr>
          <w:rFonts w:eastAsia="Times New Roman"/>
          <w:b/>
          <w:bCs/>
          <w:sz w:val="28"/>
          <w:szCs w:val="28"/>
        </w:rPr>
        <w:t xml:space="preserve"> АВТНОМНОМ ПРОФЕССИОНАЛЬНОМ ОБРАЗОВАТЕЛЬНОМ УЧРЕЖДЕНИИ «КАЗАНСКИЙ ТОРГОВО-ЭКОНОМИЧЕСКИЙ ТЕХНИКУМ»</w:t>
      </w:r>
    </w:p>
    <w:p w:rsidR="006220E4" w:rsidRPr="0036503B" w:rsidRDefault="006220E4" w:rsidP="00D57567">
      <w:pPr>
        <w:ind w:left="220"/>
        <w:jc w:val="center"/>
        <w:rPr>
          <w:rFonts w:eastAsia="Times New Roman"/>
          <w:b/>
          <w:bCs/>
          <w:sz w:val="28"/>
          <w:szCs w:val="28"/>
        </w:rPr>
      </w:pPr>
    </w:p>
    <w:p w:rsidR="006220E4" w:rsidRPr="0036503B" w:rsidRDefault="006220E4" w:rsidP="006220E4">
      <w:pPr>
        <w:tabs>
          <w:tab w:val="left" w:pos="3620"/>
        </w:tabs>
        <w:jc w:val="both"/>
        <w:rPr>
          <w:rFonts w:eastAsia="Times New Roman"/>
          <w:b/>
          <w:bCs/>
          <w:sz w:val="28"/>
          <w:szCs w:val="28"/>
        </w:rPr>
      </w:pPr>
    </w:p>
    <w:p w:rsidR="00BA3FA3" w:rsidRPr="0036503B" w:rsidRDefault="00BA3FA3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BA3FA3" w:rsidRPr="0036503B" w:rsidRDefault="00BD5819" w:rsidP="0078249A">
      <w:pPr>
        <w:pStyle w:val="a3"/>
        <w:ind w:left="420"/>
        <w:rPr>
          <w:sz w:val="28"/>
          <w:szCs w:val="28"/>
        </w:rPr>
      </w:pPr>
      <w:bookmarkStart w:id="0" w:name="page2"/>
      <w:bookmarkEnd w:id="0"/>
      <w:r w:rsidRPr="0036503B">
        <w:rPr>
          <w:rFonts w:eastAsia="Times New Roman"/>
          <w:sz w:val="28"/>
          <w:szCs w:val="28"/>
        </w:rPr>
        <w:t xml:space="preserve">Настоящие </w:t>
      </w:r>
      <w:proofErr w:type="gramStart"/>
      <w:r w:rsidRPr="0036503B">
        <w:rPr>
          <w:rFonts w:eastAsia="Times New Roman"/>
          <w:sz w:val="28"/>
          <w:szCs w:val="28"/>
        </w:rPr>
        <w:t xml:space="preserve">рекомендации </w:t>
      </w:r>
      <w:r w:rsidR="00FA6A0F" w:rsidRPr="0036503B">
        <w:rPr>
          <w:rFonts w:eastAsia="Times New Roman"/>
          <w:sz w:val="28"/>
          <w:szCs w:val="28"/>
        </w:rPr>
        <w:t xml:space="preserve"> разработан</w:t>
      </w:r>
      <w:r w:rsidRPr="0036503B">
        <w:rPr>
          <w:rFonts w:eastAsia="Times New Roman"/>
          <w:sz w:val="28"/>
          <w:szCs w:val="28"/>
        </w:rPr>
        <w:t>ы</w:t>
      </w:r>
      <w:proofErr w:type="gramEnd"/>
      <w:r w:rsidR="00FA6A0F" w:rsidRPr="0036503B">
        <w:rPr>
          <w:rFonts w:eastAsia="Times New Roman"/>
          <w:sz w:val="28"/>
          <w:szCs w:val="28"/>
        </w:rPr>
        <w:t xml:space="preserve"> в целях:</w:t>
      </w:r>
    </w:p>
    <w:p w:rsidR="00BA3FA3" w:rsidRPr="0036503B" w:rsidRDefault="00BA3FA3">
      <w:pPr>
        <w:spacing w:line="39" w:lineRule="exact"/>
        <w:rPr>
          <w:sz w:val="28"/>
          <w:szCs w:val="28"/>
        </w:rPr>
      </w:pPr>
    </w:p>
    <w:p w:rsidR="00BD5819" w:rsidRPr="0036503B" w:rsidRDefault="0078249A" w:rsidP="0078249A">
      <w:pPr>
        <w:spacing w:line="262" w:lineRule="auto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 xml:space="preserve">- </w:t>
      </w:r>
      <w:r w:rsidR="0000388C" w:rsidRPr="0036503B">
        <w:rPr>
          <w:rFonts w:eastAsia="Times New Roman"/>
          <w:sz w:val="28"/>
          <w:szCs w:val="28"/>
        </w:rPr>
        <w:t>н</w:t>
      </w:r>
      <w:r w:rsidR="00FA6A0F" w:rsidRPr="0036503B">
        <w:rPr>
          <w:rFonts w:eastAsia="Times New Roman"/>
          <w:sz w:val="28"/>
          <w:szCs w:val="28"/>
        </w:rPr>
        <w:t xml:space="preserve">едопустимости дискриминации в </w:t>
      </w:r>
      <w:r w:rsidR="001538D3" w:rsidRPr="0036503B">
        <w:rPr>
          <w:rFonts w:eastAsia="Times New Roman"/>
          <w:sz w:val="28"/>
          <w:szCs w:val="28"/>
        </w:rPr>
        <w:t>Техникуме</w:t>
      </w:r>
      <w:r w:rsidR="00FA6A0F" w:rsidRPr="0036503B">
        <w:rPr>
          <w:rFonts w:eastAsia="Times New Roman"/>
          <w:sz w:val="28"/>
          <w:szCs w:val="28"/>
        </w:rPr>
        <w:t xml:space="preserve"> по признаку инвалидности, то есть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:rsidR="00BA3FA3" w:rsidRPr="0036503B" w:rsidRDefault="0078249A" w:rsidP="0078249A">
      <w:pPr>
        <w:spacing w:line="262" w:lineRule="auto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 xml:space="preserve">- </w:t>
      </w:r>
      <w:r w:rsidR="0000388C" w:rsidRPr="0036503B">
        <w:rPr>
          <w:rFonts w:eastAsia="Times New Roman"/>
          <w:sz w:val="28"/>
          <w:szCs w:val="28"/>
        </w:rPr>
        <w:t>р</w:t>
      </w:r>
      <w:r w:rsidR="00FA6A0F" w:rsidRPr="0036503B">
        <w:rPr>
          <w:rFonts w:eastAsia="Times New Roman"/>
          <w:sz w:val="28"/>
          <w:szCs w:val="28"/>
        </w:rPr>
        <w:t xml:space="preserve">еализации </w:t>
      </w:r>
      <w:proofErr w:type="gramStart"/>
      <w:r w:rsidR="00FA6A0F" w:rsidRPr="0036503B">
        <w:rPr>
          <w:rFonts w:eastAsia="Times New Roman"/>
          <w:sz w:val="28"/>
          <w:szCs w:val="28"/>
        </w:rPr>
        <w:t>прав</w:t>
      </w:r>
      <w:proofErr w:type="gramEnd"/>
      <w:r w:rsidR="00FA6A0F" w:rsidRPr="0036503B">
        <w:rPr>
          <w:rFonts w:eastAsia="Times New Roman"/>
          <w:sz w:val="28"/>
          <w:szCs w:val="28"/>
        </w:rPr>
        <w:t xml:space="preserve"> обучающихся с ограниченными возможностями здоровья на получение </w:t>
      </w:r>
      <w:r w:rsidR="00A06C21" w:rsidRPr="0036503B">
        <w:rPr>
          <w:rFonts w:eastAsia="Times New Roman"/>
          <w:sz w:val="28"/>
          <w:szCs w:val="28"/>
        </w:rPr>
        <w:t xml:space="preserve">профессионального </w:t>
      </w:r>
      <w:r w:rsidR="00FA6A0F" w:rsidRPr="0036503B">
        <w:rPr>
          <w:rFonts w:eastAsia="Times New Roman"/>
          <w:sz w:val="28"/>
          <w:szCs w:val="28"/>
        </w:rPr>
        <w:t xml:space="preserve">образования и </w:t>
      </w:r>
      <w:r w:rsidR="00A06C21" w:rsidRPr="0036503B">
        <w:rPr>
          <w:rFonts w:eastAsia="Times New Roman"/>
          <w:sz w:val="28"/>
          <w:szCs w:val="28"/>
        </w:rPr>
        <w:t>социальной адаптации в условиях Техникума</w:t>
      </w:r>
      <w:r w:rsidR="00FA6A0F" w:rsidRPr="0036503B">
        <w:rPr>
          <w:rFonts w:eastAsia="Times New Roman"/>
          <w:sz w:val="28"/>
          <w:szCs w:val="28"/>
        </w:rPr>
        <w:t>.</w:t>
      </w:r>
    </w:p>
    <w:p w:rsidR="00BA3FA3" w:rsidRPr="0036503B" w:rsidRDefault="00BA3FA3">
      <w:pPr>
        <w:spacing w:line="1" w:lineRule="exact"/>
        <w:rPr>
          <w:rFonts w:eastAsia="Times New Roman"/>
          <w:sz w:val="28"/>
          <w:szCs w:val="28"/>
        </w:rPr>
      </w:pPr>
    </w:p>
    <w:p w:rsidR="00BA3FA3" w:rsidRPr="0036503B" w:rsidRDefault="00BA3FA3">
      <w:pPr>
        <w:spacing w:line="3" w:lineRule="exact"/>
        <w:rPr>
          <w:rFonts w:eastAsia="Times New Roman"/>
          <w:sz w:val="28"/>
          <w:szCs w:val="28"/>
        </w:rPr>
      </w:pPr>
    </w:p>
    <w:p w:rsidR="00BA3FA3" w:rsidRPr="0036503B" w:rsidRDefault="00BA3FA3">
      <w:pPr>
        <w:spacing w:line="1" w:lineRule="exact"/>
        <w:rPr>
          <w:rFonts w:eastAsia="Times New Roman"/>
          <w:sz w:val="28"/>
          <w:szCs w:val="28"/>
        </w:rPr>
      </w:pPr>
    </w:p>
    <w:p w:rsidR="00BA3FA3" w:rsidRPr="0036503B" w:rsidRDefault="00BA3FA3">
      <w:pPr>
        <w:rPr>
          <w:sz w:val="28"/>
          <w:szCs w:val="28"/>
        </w:rPr>
      </w:pPr>
    </w:p>
    <w:p w:rsidR="00BA3FA3" w:rsidRPr="0036503B" w:rsidRDefault="00FA6A0F" w:rsidP="0000388C">
      <w:pPr>
        <w:tabs>
          <w:tab w:val="left" w:pos="528"/>
        </w:tabs>
        <w:ind w:left="528"/>
        <w:jc w:val="center"/>
        <w:rPr>
          <w:rFonts w:eastAsia="Times New Roman"/>
          <w:b/>
          <w:bCs/>
          <w:sz w:val="28"/>
          <w:szCs w:val="28"/>
        </w:rPr>
      </w:pPr>
      <w:bookmarkStart w:id="1" w:name="page3"/>
      <w:bookmarkEnd w:id="1"/>
      <w:r w:rsidRPr="0036503B">
        <w:rPr>
          <w:rFonts w:eastAsia="Times New Roman"/>
          <w:b/>
          <w:bCs/>
          <w:sz w:val="28"/>
          <w:szCs w:val="28"/>
        </w:rPr>
        <w:t>ОБЩИЕ ПРАВИЛА ЭТИКЕТА ПРИ ОБЩЕНИИ С ИНВАЛИДАМИ И</w:t>
      </w:r>
    </w:p>
    <w:p w:rsidR="00BA3FA3" w:rsidRPr="0036503B" w:rsidRDefault="00FA6A0F" w:rsidP="0000388C">
      <w:pPr>
        <w:spacing w:line="238" w:lineRule="auto"/>
        <w:ind w:left="528"/>
        <w:jc w:val="center"/>
        <w:rPr>
          <w:rFonts w:eastAsia="Times New Roman"/>
          <w:b/>
          <w:bCs/>
          <w:sz w:val="28"/>
          <w:szCs w:val="28"/>
        </w:rPr>
      </w:pPr>
      <w:r w:rsidRPr="0036503B">
        <w:rPr>
          <w:rFonts w:eastAsia="Times New Roman"/>
          <w:b/>
          <w:bCs/>
          <w:sz w:val="28"/>
          <w:szCs w:val="28"/>
        </w:rPr>
        <w:t>ЛИЦАМИ С ОГРАНИЧЕННЫМИ ВОЗМОЖНОСТЯМИ ЗДОРОВЬЯ</w:t>
      </w:r>
    </w:p>
    <w:p w:rsidR="00661F05" w:rsidRPr="0036503B" w:rsidRDefault="00661F05" w:rsidP="0000388C">
      <w:pPr>
        <w:spacing w:line="238" w:lineRule="auto"/>
        <w:ind w:left="528"/>
        <w:jc w:val="center"/>
        <w:rPr>
          <w:rFonts w:eastAsia="Times New Roman"/>
          <w:b/>
          <w:bCs/>
          <w:sz w:val="28"/>
          <w:szCs w:val="28"/>
        </w:rPr>
      </w:pPr>
    </w:p>
    <w:p w:rsidR="00BA3FA3" w:rsidRPr="0036503B" w:rsidRDefault="0000388C" w:rsidP="0000388C">
      <w:pPr>
        <w:tabs>
          <w:tab w:val="left" w:pos="567"/>
        </w:tabs>
        <w:spacing w:line="255" w:lineRule="auto"/>
        <w:ind w:right="20"/>
        <w:jc w:val="both"/>
        <w:rPr>
          <w:rFonts w:eastAsia="Times New Roman"/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ab/>
      </w:r>
      <w:r w:rsidR="00FA6A0F" w:rsidRPr="0036503B">
        <w:rPr>
          <w:rFonts w:eastAsia="Times New Roman"/>
          <w:sz w:val="28"/>
          <w:szCs w:val="28"/>
        </w:rPr>
        <w:t xml:space="preserve">Для обеспечения доступа инвалидов и лиц с ОВЗ к услугам </w:t>
      </w:r>
      <w:r w:rsidR="00143A1D" w:rsidRPr="0036503B">
        <w:rPr>
          <w:rFonts w:eastAsia="Times New Roman"/>
          <w:sz w:val="28"/>
          <w:szCs w:val="28"/>
        </w:rPr>
        <w:t>Техникум</w:t>
      </w:r>
      <w:r w:rsidR="00FA6A0F" w:rsidRPr="0036503B">
        <w:rPr>
          <w:rFonts w:eastAsia="Times New Roman"/>
          <w:sz w:val="28"/>
          <w:szCs w:val="28"/>
        </w:rPr>
        <w:t>а и объектам, на которых они предоставляются, сотрудникам необходимо соблюдать следующие общие правила этикета при общении с указанными категориями лиц в зависимости от конкретной ситуации:</w:t>
      </w:r>
    </w:p>
    <w:p w:rsidR="00BA3FA3" w:rsidRPr="0036503B" w:rsidRDefault="00BA3FA3">
      <w:pPr>
        <w:spacing w:line="1" w:lineRule="exact"/>
        <w:rPr>
          <w:rFonts w:eastAsia="Times New Roman"/>
          <w:sz w:val="28"/>
          <w:szCs w:val="28"/>
        </w:rPr>
      </w:pPr>
    </w:p>
    <w:p w:rsidR="00BA3FA3" w:rsidRPr="0036503B" w:rsidRDefault="00FA6A0F" w:rsidP="0000388C">
      <w:pPr>
        <w:pStyle w:val="a3"/>
        <w:numPr>
          <w:ilvl w:val="1"/>
          <w:numId w:val="7"/>
        </w:numPr>
        <w:tabs>
          <w:tab w:val="left" w:pos="1389"/>
        </w:tabs>
        <w:spacing w:line="260" w:lineRule="auto"/>
        <w:ind w:left="0" w:right="40" w:firstLine="709"/>
        <w:jc w:val="both"/>
        <w:rPr>
          <w:rFonts w:eastAsia="Times New Roman"/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При разговоре с инвалидом или лицом с ОВЗ обращаться следует непосредственно к нему, а не к сопровождающему, который присутствует при разговоре. При знакомстве с инвалидом или лицом с ОВЗ рекомендуется пожать ему руку.</w:t>
      </w:r>
    </w:p>
    <w:p w:rsidR="00BA3FA3" w:rsidRPr="0036503B" w:rsidRDefault="00FA6A0F" w:rsidP="00661F05">
      <w:pPr>
        <w:numPr>
          <w:ilvl w:val="1"/>
          <w:numId w:val="7"/>
        </w:numPr>
        <w:tabs>
          <w:tab w:val="left" w:pos="1386"/>
        </w:tabs>
        <w:spacing w:line="256" w:lineRule="auto"/>
        <w:ind w:left="-12" w:right="40" w:firstLine="702"/>
        <w:jc w:val="both"/>
        <w:rPr>
          <w:rFonts w:eastAsia="Times New Roman"/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При встрече со слепым или слабовидящим лицом, необходимо назвать себя и других присутствующих людей. При проведении общей беседы следует пояснять, к кому в данный момент обращен разговор, и называть себя.</w:t>
      </w:r>
    </w:p>
    <w:p w:rsidR="00BA3FA3" w:rsidRPr="0036503B" w:rsidRDefault="00BA3FA3" w:rsidP="00661F05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BA3FA3" w:rsidRPr="0036503B" w:rsidRDefault="00FA6A0F" w:rsidP="00661F05">
      <w:pPr>
        <w:numPr>
          <w:ilvl w:val="1"/>
          <w:numId w:val="7"/>
        </w:numPr>
        <w:tabs>
          <w:tab w:val="left" w:pos="1394"/>
        </w:tabs>
        <w:spacing w:line="270" w:lineRule="auto"/>
        <w:ind w:left="-12" w:right="20" w:firstLine="708"/>
        <w:jc w:val="both"/>
        <w:rPr>
          <w:rFonts w:eastAsia="Times New Roman"/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Если инвалиду или лицу с ОВЗ предлагается помощь, рекомендуется подождать, пока указанное лицо ее примет или откажется от помощи, а в случае положительного ответа спросить, что и как делать для оказания помощи.</w:t>
      </w:r>
    </w:p>
    <w:p w:rsidR="00BA3FA3" w:rsidRPr="0036503B" w:rsidRDefault="00FA6A0F" w:rsidP="00661F05">
      <w:pPr>
        <w:numPr>
          <w:ilvl w:val="1"/>
          <w:numId w:val="7"/>
        </w:numPr>
        <w:tabs>
          <w:tab w:val="left" w:pos="1408"/>
        </w:tabs>
        <w:ind w:left="1408" w:hanging="712"/>
        <w:jc w:val="both"/>
        <w:rPr>
          <w:rFonts w:eastAsia="Times New Roman"/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 xml:space="preserve">Обращаться </w:t>
      </w:r>
      <w:proofErr w:type="gramStart"/>
      <w:r w:rsidRPr="0036503B">
        <w:rPr>
          <w:rFonts w:eastAsia="Times New Roman"/>
          <w:sz w:val="28"/>
          <w:szCs w:val="28"/>
        </w:rPr>
        <w:t>к  инвалиду</w:t>
      </w:r>
      <w:proofErr w:type="gramEnd"/>
      <w:r w:rsidRPr="0036503B">
        <w:rPr>
          <w:rFonts w:eastAsia="Times New Roman"/>
          <w:sz w:val="28"/>
          <w:szCs w:val="28"/>
        </w:rPr>
        <w:t xml:space="preserve"> или  лицу  с ОВЗ  рекомендуется  как  к</w:t>
      </w:r>
    </w:p>
    <w:p w:rsidR="00BA3FA3" w:rsidRPr="0036503B" w:rsidRDefault="00BA3FA3" w:rsidP="00661F05">
      <w:pPr>
        <w:spacing w:line="13" w:lineRule="exact"/>
        <w:jc w:val="both"/>
        <w:rPr>
          <w:sz w:val="28"/>
          <w:szCs w:val="28"/>
        </w:rPr>
      </w:pPr>
    </w:p>
    <w:p w:rsidR="0000388C" w:rsidRPr="0036503B" w:rsidRDefault="00FA6A0F" w:rsidP="0000388C">
      <w:pPr>
        <w:ind w:left="8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взрослому человеку: по имени-отчеству и на «Вы».</w:t>
      </w:r>
    </w:p>
    <w:p w:rsidR="0000388C" w:rsidRPr="0036503B" w:rsidRDefault="00FA6A0F" w:rsidP="0000388C">
      <w:pPr>
        <w:pStyle w:val="a3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При разговоре с инвалидом или лицом с ОВЗ, испытывающим трудности в общении, необходимо внимательно слушать его, быть терпеливым</w:t>
      </w:r>
      <w:r w:rsidR="006160FD" w:rsidRPr="0036503B">
        <w:rPr>
          <w:rFonts w:eastAsia="Times New Roman"/>
          <w:sz w:val="28"/>
          <w:szCs w:val="28"/>
        </w:rPr>
        <w:t xml:space="preserve"> и </w:t>
      </w:r>
      <w:r w:rsidRPr="0036503B">
        <w:rPr>
          <w:rFonts w:eastAsia="Times New Roman"/>
          <w:sz w:val="28"/>
          <w:szCs w:val="28"/>
        </w:rPr>
        <w:t>ждать, когда указанное лицо самостоятельно закончит фразу.</w:t>
      </w:r>
    </w:p>
    <w:p w:rsidR="0000388C" w:rsidRPr="0036503B" w:rsidRDefault="00FA6A0F" w:rsidP="0000388C">
      <w:pPr>
        <w:pStyle w:val="a3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lastRenderedPageBreak/>
        <w:t>При общении с лицом с нарушениями опорно-двигательного аппарата, пользующимся инвалидной коляской или костылями, располагаться следует на одном зрительном уровне или сразу в начале разговора сесть прямо перед ним.</w:t>
      </w:r>
    </w:p>
    <w:p w:rsidR="0000388C" w:rsidRPr="0036503B" w:rsidRDefault="00FA6A0F" w:rsidP="0000388C">
      <w:pPr>
        <w:pStyle w:val="a3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Сотрудники не должны при разговоре с инвалидом или лицом с ОВЗ с гиперкинезами (патологические внезапно возникающие непроизвольные движения в различных группах мышц) реагировать на непроизвольные</w:t>
      </w:r>
      <w:r w:rsidR="00661F05" w:rsidRPr="0036503B">
        <w:rPr>
          <w:rFonts w:eastAsia="Times New Roman"/>
          <w:sz w:val="28"/>
          <w:szCs w:val="28"/>
        </w:rPr>
        <w:t xml:space="preserve"> </w:t>
      </w:r>
      <w:r w:rsidRPr="0036503B">
        <w:rPr>
          <w:rFonts w:eastAsia="Times New Roman"/>
          <w:sz w:val="28"/>
          <w:szCs w:val="28"/>
        </w:rPr>
        <w:t>движения указанного лица.</w:t>
      </w:r>
    </w:p>
    <w:p w:rsidR="0000388C" w:rsidRPr="0036503B" w:rsidRDefault="00FA6A0F" w:rsidP="0000388C">
      <w:pPr>
        <w:pStyle w:val="a3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При общении с лицом, имеющим нарушение слуха, необходимо привлечь внимание указанного лица движением руки. В процессе диалога с указанным лицом рекомендуется смотреть прямо в глаза, говорить максимально четко, внятно произносить окончания слов, предлоги и местоимения.</w:t>
      </w:r>
    </w:p>
    <w:p w:rsidR="00BA3FA3" w:rsidRPr="0036503B" w:rsidRDefault="00FA6A0F" w:rsidP="0000388C">
      <w:pPr>
        <w:pStyle w:val="a3"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Рекомендуется заранее показать инвалиду или лицу с ОВЗ, где</w:t>
      </w:r>
    </w:p>
    <w:p w:rsidR="00BA3FA3" w:rsidRPr="0036503B" w:rsidRDefault="00FA6A0F" w:rsidP="00661F05">
      <w:pPr>
        <w:spacing w:line="284" w:lineRule="auto"/>
        <w:ind w:right="2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 xml:space="preserve">находится санузел для данной категории лиц, что поможет ему быстрее адаптироваться на объекте </w:t>
      </w:r>
      <w:r w:rsidR="00143A1D" w:rsidRPr="0036503B">
        <w:rPr>
          <w:rFonts w:eastAsia="Times New Roman"/>
          <w:sz w:val="28"/>
          <w:szCs w:val="28"/>
        </w:rPr>
        <w:t>Техникум</w:t>
      </w:r>
      <w:r w:rsidRPr="0036503B">
        <w:rPr>
          <w:rFonts w:eastAsia="Times New Roman"/>
          <w:sz w:val="28"/>
          <w:szCs w:val="28"/>
        </w:rPr>
        <w:t>а.</w:t>
      </w:r>
    </w:p>
    <w:p w:rsidR="00416764" w:rsidRPr="0036503B" w:rsidRDefault="00416764" w:rsidP="00416764">
      <w:pPr>
        <w:rPr>
          <w:rFonts w:eastAsia="Times New Roman"/>
          <w:b/>
          <w:bCs/>
          <w:sz w:val="28"/>
          <w:szCs w:val="28"/>
        </w:rPr>
      </w:pPr>
    </w:p>
    <w:p w:rsidR="00BA3FA3" w:rsidRPr="0036503B" w:rsidRDefault="00FA6A0F" w:rsidP="0000388C">
      <w:pPr>
        <w:jc w:val="center"/>
        <w:rPr>
          <w:sz w:val="28"/>
          <w:szCs w:val="28"/>
        </w:rPr>
      </w:pPr>
      <w:r w:rsidRPr="0036503B">
        <w:rPr>
          <w:rFonts w:eastAsia="Times New Roman"/>
          <w:b/>
          <w:bCs/>
          <w:sz w:val="28"/>
          <w:szCs w:val="28"/>
        </w:rPr>
        <w:t>ОСОБЕННОСТИ ВЗАИМОДЕЙСТВИЯ С РАЗЛИЧНЫМИ</w:t>
      </w:r>
    </w:p>
    <w:p w:rsidR="0000388C" w:rsidRPr="0036503B" w:rsidRDefault="00FA6A0F" w:rsidP="0000388C">
      <w:pPr>
        <w:jc w:val="center"/>
        <w:rPr>
          <w:sz w:val="28"/>
          <w:szCs w:val="28"/>
        </w:rPr>
      </w:pPr>
      <w:r w:rsidRPr="0036503B">
        <w:rPr>
          <w:rFonts w:eastAsia="Times New Roman"/>
          <w:b/>
          <w:bCs/>
          <w:sz w:val="28"/>
          <w:szCs w:val="28"/>
        </w:rPr>
        <w:t>ГРУППАМИ ИНВАЛИДОВ И ЛИЦ С ОГРАНИЧЕННЫМИ</w:t>
      </w:r>
    </w:p>
    <w:p w:rsidR="00BA3FA3" w:rsidRPr="0036503B" w:rsidRDefault="00FA6A0F" w:rsidP="0000388C">
      <w:pPr>
        <w:jc w:val="center"/>
        <w:rPr>
          <w:sz w:val="28"/>
          <w:szCs w:val="28"/>
        </w:rPr>
      </w:pPr>
      <w:r w:rsidRPr="0036503B">
        <w:rPr>
          <w:rFonts w:eastAsia="Times New Roman"/>
          <w:b/>
          <w:bCs/>
          <w:sz w:val="28"/>
          <w:szCs w:val="28"/>
        </w:rPr>
        <w:t>ВОЗМОЖНОСТЯМИ ЗДОРОВЬЯ</w:t>
      </w:r>
    </w:p>
    <w:p w:rsidR="00BA3FA3" w:rsidRPr="0036503B" w:rsidRDefault="00BA3FA3">
      <w:pPr>
        <w:spacing w:line="4" w:lineRule="exact"/>
        <w:rPr>
          <w:sz w:val="28"/>
          <w:szCs w:val="28"/>
        </w:rPr>
      </w:pPr>
    </w:p>
    <w:p w:rsidR="0036503B" w:rsidRPr="0036503B" w:rsidRDefault="0036503B" w:rsidP="0036503B">
      <w:pPr>
        <w:ind w:left="680"/>
        <w:jc w:val="center"/>
        <w:rPr>
          <w:rFonts w:eastAsia="Times New Roman"/>
          <w:sz w:val="28"/>
          <w:szCs w:val="28"/>
        </w:rPr>
      </w:pPr>
    </w:p>
    <w:p w:rsidR="00BA3FA3" w:rsidRPr="0036503B" w:rsidRDefault="00FA6A0F" w:rsidP="0036503B">
      <w:pPr>
        <w:ind w:left="680"/>
        <w:jc w:val="center"/>
        <w:rPr>
          <w:b/>
          <w:sz w:val="28"/>
          <w:szCs w:val="28"/>
        </w:rPr>
      </w:pPr>
      <w:r w:rsidRPr="0036503B">
        <w:rPr>
          <w:rFonts w:eastAsia="Times New Roman"/>
          <w:b/>
          <w:sz w:val="28"/>
          <w:szCs w:val="28"/>
        </w:rPr>
        <w:t>Лица, испытывающие трудности при передвижении.</w:t>
      </w:r>
    </w:p>
    <w:p w:rsidR="00BA3FA3" w:rsidRPr="0036503B" w:rsidRDefault="00BA3FA3">
      <w:pPr>
        <w:spacing w:line="17" w:lineRule="exact"/>
        <w:rPr>
          <w:sz w:val="28"/>
          <w:szCs w:val="28"/>
        </w:rPr>
      </w:pPr>
    </w:p>
    <w:p w:rsidR="0036503B" w:rsidRPr="0036503B" w:rsidRDefault="0036503B" w:rsidP="0036503B">
      <w:pPr>
        <w:spacing w:line="276" w:lineRule="auto"/>
        <w:ind w:firstLine="690"/>
        <w:jc w:val="both"/>
        <w:rPr>
          <w:rFonts w:eastAsia="Times New Roman"/>
          <w:sz w:val="28"/>
          <w:szCs w:val="28"/>
        </w:rPr>
      </w:pPr>
    </w:p>
    <w:p w:rsidR="00BA3FA3" w:rsidRPr="0036503B" w:rsidRDefault="00FA6A0F" w:rsidP="0036503B">
      <w:pPr>
        <w:spacing w:line="276" w:lineRule="auto"/>
        <w:ind w:firstLine="69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 xml:space="preserve">При общении с указанной группой лиц следует уведомить о наличии на объектах </w:t>
      </w:r>
      <w:r w:rsidR="00143A1D" w:rsidRPr="0036503B">
        <w:rPr>
          <w:rFonts w:eastAsia="Times New Roman"/>
          <w:sz w:val="28"/>
          <w:szCs w:val="28"/>
        </w:rPr>
        <w:t>Техникум</w:t>
      </w:r>
      <w:r w:rsidRPr="0036503B">
        <w:rPr>
          <w:rFonts w:eastAsia="Times New Roman"/>
          <w:sz w:val="28"/>
          <w:szCs w:val="28"/>
        </w:rPr>
        <w:t>а определенного специального оборудования для</w:t>
      </w:r>
      <w:bookmarkStart w:id="2" w:name="page4"/>
      <w:bookmarkEnd w:id="2"/>
      <w:r w:rsidR="000C6896" w:rsidRPr="0036503B">
        <w:rPr>
          <w:sz w:val="28"/>
          <w:szCs w:val="28"/>
        </w:rPr>
        <w:t xml:space="preserve"> </w:t>
      </w:r>
      <w:r w:rsidRPr="0036503B">
        <w:rPr>
          <w:rFonts w:eastAsia="Times New Roman"/>
          <w:sz w:val="28"/>
          <w:szCs w:val="28"/>
        </w:rPr>
        <w:t>инвалидов и лиц с ОВЗ (например, подъёмник (ступенькоход) для передвижения по лестнице вниз и вверх на коляске, бегущие дорожки, адаптированный лифт) и возможности пользоваться им.</w:t>
      </w:r>
    </w:p>
    <w:p w:rsidR="00BA3FA3" w:rsidRPr="0036503B" w:rsidRDefault="00BA3FA3" w:rsidP="0036503B">
      <w:pPr>
        <w:spacing w:line="3" w:lineRule="exact"/>
        <w:jc w:val="both"/>
        <w:rPr>
          <w:sz w:val="28"/>
          <w:szCs w:val="28"/>
        </w:rPr>
      </w:pPr>
    </w:p>
    <w:p w:rsidR="00BA3FA3" w:rsidRPr="0036503B" w:rsidRDefault="00FA6A0F" w:rsidP="0036503B">
      <w:pPr>
        <w:spacing w:line="258" w:lineRule="auto"/>
        <w:ind w:right="20" w:firstLine="70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Сотрудники обязаны лично убедиться в доступности мест, где запланированы мероприятия с участием инвалидов и (или) лиц с ОВЗ, заранее выяснить о проблемах или барьерах и возможности их устранения.</w:t>
      </w:r>
    </w:p>
    <w:p w:rsidR="00BA3FA3" w:rsidRPr="0036503B" w:rsidRDefault="00BA3FA3" w:rsidP="0036503B">
      <w:pPr>
        <w:spacing w:line="2" w:lineRule="exact"/>
        <w:jc w:val="both"/>
        <w:rPr>
          <w:sz w:val="28"/>
          <w:szCs w:val="28"/>
        </w:rPr>
      </w:pPr>
    </w:p>
    <w:p w:rsidR="00BA3FA3" w:rsidRPr="0036503B" w:rsidRDefault="00FA6A0F" w:rsidP="0036503B">
      <w:pPr>
        <w:spacing w:line="257" w:lineRule="auto"/>
        <w:ind w:left="20" w:right="20" w:firstLine="70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Запрещается прикасаться к инвалидной коляске и менять ее местоположение без согласия инвалида или лица с ОВЗ.</w:t>
      </w:r>
    </w:p>
    <w:p w:rsidR="00BA3FA3" w:rsidRPr="0036503B" w:rsidRDefault="00BA3FA3" w:rsidP="0036503B">
      <w:pPr>
        <w:spacing w:line="2" w:lineRule="exact"/>
        <w:jc w:val="both"/>
        <w:rPr>
          <w:sz w:val="28"/>
          <w:szCs w:val="28"/>
        </w:rPr>
      </w:pPr>
    </w:p>
    <w:p w:rsidR="00BA3FA3" w:rsidRPr="0036503B" w:rsidRDefault="00FA6A0F" w:rsidP="0036503B">
      <w:pPr>
        <w:spacing w:line="258" w:lineRule="auto"/>
        <w:ind w:left="20" w:right="20" w:firstLine="692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При открытии тяжелых дверей, при передвижении по паркету или коврам с длинным ворсом рекомендуется предложить помощь инвалиду или лицу с ОВЗ, пользующемуся инвалидной коляской или костылями.</w:t>
      </w:r>
    </w:p>
    <w:p w:rsidR="00BA3FA3" w:rsidRPr="0036503B" w:rsidRDefault="00BA3FA3" w:rsidP="0036503B">
      <w:pPr>
        <w:spacing w:line="2" w:lineRule="exact"/>
        <w:jc w:val="both"/>
        <w:rPr>
          <w:sz w:val="28"/>
          <w:szCs w:val="28"/>
        </w:rPr>
      </w:pPr>
    </w:p>
    <w:p w:rsidR="00BA3FA3" w:rsidRPr="0036503B" w:rsidRDefault="00FA6A0F" w:rsidP="0036503B">
      <w:pPr>
        <w:spacing w:line="260" w:lineRule="auto"/>
        <w:ind w:right="20" w:firstLine="71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Сотрудники должны 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коляски.</w:t>
      </w:r>
    </w:p>
    <w:p w:rsidR="00BA3FA3" w:rsidRPr="0036503B" w:rsidRDefault="00BA3FA3" w:rsidP="0036503B">
      <w:pPr>
        <w:spacing w:line="2" w:lineRule="exact"/>
        <w:jc w:val="both"/>
        <w:rPr>
          <w:sz w:val="28"/>
          <w:szCs w:val="28"/>
        </w:rPr>
      </w:pPr>
    </w:p>
    <w:p w:rsidR="00BA3FA3" w:rsidRPr="0036503B" w:rsidRDefault="00FA6A0F" w:rsidP="0036503B">
      <w:pPr>
        <w:spacing w:line="256" w:lineRule="auto"/>
        <w:ind w:left="20" w:right="20" w:firstLine="692"/>
        <w:jc w:val="both"/>
        <w:rPr>
          <w:rFonts w:eastAsia="Times New Roman"/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Если существуют архитектурные барьеры, необходимо предупредить инвалида или лицо с ОВЗ об их наличии, чтобы указанное лицо имело возможность принимать решения о траектории движения заранее.</w:t>
      </w:r>
    </w:p>
    <w:p w:rsidR="0036503B" w:rsidRPr="0036503B" w:rsidRDefault="0036503B" w:rsidP="0036503B">
      <w:pPr>
        <w:spacing w:line="256" w:lineRule="auto"/>
        <w:ind w:left="20" w:right="20" w:firstLine="692"/>
        <w:jc w:val="both"/>
        <w:rPr>
          <w:sz w:val="28"/>
          <w:szCs w:val="28"/>
        </w:rPr>
      </w:pPr>
    </w:p>
    <w:p w:rsidR="00BA3FA3" w:rsidRPr="0036503B" w:rsidRDefault="00BA3FA3" w:rsidP="0036503B">
      <w:pPr>
        <w:spacing w:line="3" w:lineRule="exact"/>
        <w:jc w:val="both"/>
        <w:rPr>
          <w:sz w:val="28"/>
          <w:szCs w:val="28"/>
        </w:rPr>
      </w:pPr>
    </w:p>
    <w:p w:rsidR="00BA3FA3" w:rsidRPr="0036503B" w:rsidRDefault="00FA6A0F" w:rsidP="0036503B">
      <w:pPr>
        <w:ind w:left="720"/>
        <w:jc w:val="center"/>
        <w:rPr>
          <w:rFonts w:eastAsia="Times New Roman"/>
          <w:sz w:val="28"/>
          <w:szCs w:val="28"/>
        </w:rPr>
      </w:pPr>
      <w:r w:rsidRPr="0036503B">
        <w:rPr>
          <w:rFonts w:eastAsia="Times New Roman"/>
          <w:b/>
          <w:sz w:val="28"/>
          <w:szCs w:val="28"/>
        </w:rPr>
        <w:lastRenderedPageBreak/>
        <w:t>Лица, испытывающие затруднения в речи</w:t>
      </w:r>
      <w:r w:rsidRPr="0036503B">
        <w:rPr>
          <w:rFonts w:eastAsia="Times New Roman"/>
          <w:sz w:val="28"/>
          <w:szCs w:val="28"/>
        </w:rPr>
        <w:t>.</w:t>
      </w:r>
    </w:p>
    <w:p w:rsidR="0036503B" w:rsidRPr="0036503B" w:rsidRDefault="0036503B" w:rsidP="0036503B">
      <w:pPr>
        <w:ind w:left="720"/>
        <w:jc w:val="center"/>
        <w:rPr>
          <w:sz w:val="28"/>
          <w:szCs w:val="28"/>
        </w:rPr>
      </w:pPr>
    </w:p>
    <w:p w:rsidR="00BA3FA3" w:rsidRPr="0036503B" w:rsidRDefault="00BA3FA3" w:rsidP="0036503B">
      <w:pPr>
        <w:spacing w:line="27" w:lineRule="exact"/>
        <w:jc w:val="both"/>
        <w:rPr>
          <w:sz w:val="28"/>
          <w:szCs w:val="28"/>
        </w:rPr>
      </w:pPr>
    </w:p>
    <w:p w:rsidR="00BA3FA3" w:rsidRPr="0036503B" w:rsidRDefault="00FA6A0F" w:rsidP="0036503B">
      <w:pPr>
        <w:spacing w:line="256" w:lineRule="auto"/>
        <w:ind w:left="20" w:right="20" w:firstLine="72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Сотрудники должны говорить с данной группой лиц спокойно, терпеливо, дружелюбно и не поддаваться на возможные речевые провокации.</w:t>
      </w:r>
    </w:p>
    <w:p w:rsidR="00BA3FA3" w:rsidRPr="0036503B" w:rsidRDefault="00FA6A0F" w:rsidP="0036503B">
      <w:pPr>
        <w:spacing w:line="260" w:lineRule="auto"/>
        <w:ind w:left="20" w:right="20" w:firstLine="69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Запрещается перебивать, поправлять данное лицо и (или) договаривать фразу за ним. Говорить следует только тогда, когда собеседник закончил формулировать свою мысль.</w:t>
      </w:r>
    </w:p>
    <w:p w:rsidR="00BA3FA3" w:rsidRPr="0036503B" w:rsidRDefault="00BA3FA3" w:rsidP="0036503B">
      <w:pPr>
        <w:spacing w:line="2" w:lineRule="exact"/>
        <w:jc w:val="both"/>
        <w:rPr>
          <w:sz w:val="28"/>
          <w:szCs w:val="28"/>
        </w:rPr>
      </w:pPr>
    </w:p>
    <w:p w:rsidR="00BA3FA3" w:rsidRPr="0036503B" w:rsidRDefault="00FA6A0F" w:rsidP="0036503B">
      <w:pPr>
        <w:spacing w:line="258" w:lineRule="auto"/>
        <w:ind w:left="20" w:right="20" w:firstLine="69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При разговоре рекомендуется смотреть в лицо собеседнику, поддерживать визуальный контакт.</w:t>
      </w:r>
    </w:p>
    <w:p w:rsidR="00BA3FA3" w:rsidRPr="0036503B" w:rsidRDefault="00BA3FA3" w:rsidP="0036503B">
      <w:pPr>
        <w:spacing w:line="1" w:lineRule="exact"/>
        <w:jc w:val="both"/>
        <w:rPr>
          <w:sz w:val="28"/>
          <w:szCs w:val="28"/>
        </w:rPr>
      </w:pPr>
    </w:p>
    <w:p w:rsidR="00BA3FA3" w:rsidRPr="0036503B" w:rsidRDefault="00FA6A0F">
      <w:pPr>
        <w:numPr>
          <w:ilvl w:val="0"/>
          <w:numId w:val="11"/>
        </w:numPr>
        <w:tabs>
          <w:tab w:val="left" w:pos="999"/>
        </w:tabs>
        <w:spacing w:line="270" w:lineRule="auto"/>
        <w:ind w:left="20" w:right="20" w:firstLine="694"/>
        <w:jc w:val="both"/>
        <w:rPr>
          <w:rFonts w:eastAsia="Times New Roman"/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беседе стараться задавать вопросы, которые требуют коротких ответов или кивка головы, подтверждающих, что информация воспринята и осмысленна. В случае, если фраза не понятна, рекомендуется попросить собеседника повторить ее.</w:t>
      </w:r>
    </w:p>
    <w:p w:rsidR="00BA3FA3" w:rsidRPr="0036503B" w:rsidRDefault="00FA6A0F">
      <w:pPr>
        <w:spacing w:line="258" w:lineRule="auto"/>
        <w:ind w:left="20" w:firstLine="710"/>
        <w:jc w:val="both"/>
        <w:rPr>
          <w:rFonts w:eastAsia="Times New Roman"/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Сотрудники обязаны помнить, что нельзя пытаться ускорять разговор, так как лицу с нарушениями речи требуется большее количество времени для формирования высказывания. Следует быть готовым к тому, что разговор с указанным лицом займет больше времени.</w:t>
      </w:r>
    </w:p>
    <w:p w:rsidR="00BA3FA3" w:rsidRPr="0036503B" w:rsidRDefault="00FA6A0F">
      <w:pPr>
        <w:spacing w:line="260" w:lineRule="auto"/>
        <w:ind w:left="20" w:right="20" w:firstLine="692"/>
        <w:jc w:val="both"/>
        <w:rPr>
          <w:rFonts w:eastAsia="Times New Roman"/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При возникновении проблем в устном общении необходимо предложить использовать другой способ общения (например, написать, напечатать).</w:t>
      </w:r>
    </w:p>
    <w:p w:rsidR="0036503B" w:rsidRPr="0036503B" w:rsidRDefault="0036503B">
      <w:pPr>
        <w:spacing w:line="260" w:lineRule="auto"/>
        <w:ind w:left="20" w:right="20" w:firstLine="692"/>
        <w:jc w:val="both"/>
        <w:rPr>
          <w:rFonts w:eastAsia="Times New Roman"/>
          <w:sz w:val="28"/>
          <w:szCs w:val="28"/>
        </w:rPr>
      </w:pPr>
    </w:p>
    <w:p w:rsidR="00BA3FA3" w:rsidRPr="0036503B" w:rsidRDefault="00FA6A0F" w:rsidP="0036503B">
      <w:pPr>
        <w:tabs>
          <w:tab w:val="left" w:pos="1280"/>
        </w:tabs>
        <w:jc w:val="center"/>
        <w:rPr>
          <w:rFonts w:eastAsia="Times New Roman"/>
          <w:b/>
          <w:sz w:val="28"/>
          <w:szCs w:val="28"/>
        </w:rPr>
      </w:pPr>
      <w:r w:rsidRPr="0036503B">
        <w:rPr>
          <w:rFonts w:eastAsia="Times New Roman"/>
          <w:b/>
          <w:sz w:val="28"/>
          <w:szCs w:val="28"/>
        </w:rPr>
        <w:t>Лица с задержкой в развитии и проблемами общения.</w:t>
      </w:r>
    </w:p>
    <w:p w:rsidR="0036503B" w:rsidRPr="0036503B" w:rsidRDefault="0036503B" w:rsidP="0036503B">
      <w:pPr>
        <w:tabs>
          <w:tab w:val="left" w:pos="1280"/>
        </w:tabs>
        <w:jc w:val="center"/>
        <w:rPr>
          <w:rFonts w:eastAsia="Times New Roman"/>
          <w:b/>
          <w:sz w:val="28"/>
          <w:szCs w:val="28"/>
        </w:rPr>
      </w:pPr>
    </w:p>
    <w:p w:rsidR="00BA3FA3" w:rsidRPr="0036503B" w:rsidRDefault="00BA3FA3">
      <w:pPr>
        <w:spacing w:line="27" w:lineRule="exact"/>
        <w:rPr>
          <w:rFonts w:eastAsia="Times New Roman"/>
          <w:sz w:val="28"/>
          <w:szCs w:val="28"/>
        </w:rPr>
      </w:pPr>
    </w:p>
    <w:p w:rsidR="00BA3FA3" w:rsidRPr="0036503B" w:rsidRDefault="00FA6A0F">
      <w:pPr>
        <w:numPr>
          <w:ilvl w:val="0"/>
          <w:numId w:val="11"/>
        </w:numPr>
        <w:tabs>
          <w:tab w:val="left" w:pos="1008"/>
        </w:tabs>
        <w:spacing w:line="260" w:lineRule="auto"/>
        <w:ind w:left="20" w:firstLine="694"/>
        <w:jc w:val="both"/>
        <w:rPr>
          <w:rFonts w:eastAsia="Times New Roman"/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разговоре с данной группой лиц необходимо использовать доступный язык, выражаться точно и в рамках темы разговора. Избегать словесных штампов и образных выражений, если только нет точной уверенности в том, что собеседник с ними знаком.</w:t>
      </w:r>
    </w:p>
    <w:p w:rsidR="00A3766C" w:rsidRPr="0036503B" w:rsidRDefault="00FA6A0F" w:rsidP="000C6896">
      <w:pPr>
        <w:spacing w:line="258" w:lineRule="auto"/>
        <w:ind w:left="20" w:firstLine="706"/>
        <w:jc w:val="both"/>
        <w:rPr>
          <w:rFonts w:eastAsia="Times New Roman"/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Следует исходить из того, что лицо с задержкой в развитии имеет жизненный опыт, как и любой другой взрослый человек. Необходимо помнить, что лица с задержкой в развитии дееспособны и могут подписывать</w:t>
      </w:r>
      <w:r w:rsidR="000C6896" w:rsidRPr="0036503B">
        <w:rPr>
          <w:rFonts w:eastAsia="Times New Roman"/>
          <w:sz w:val="28"/>
          <w:szCs w:val="28"/>
        </w:rPr>
        <w:t xml:space="preserve"> </w:t>
      </w:r>
      <w:r w:rsidRPr="0036503B">
        <w:rPr>
          <w:rFonts w:eastAsia="Times New Roman"/>
          <w:sz w:val="28"/>
          <w:szCs w:val="28"/>
        </w:rPr>
        <w:t>документы,</w:t>
      </w:r>
      <w:r w:rsidRPr="0036503B">
        <w:rPr>
          <w:sz w:val="28"/>
          <w:szCs w:val="28"/>
        </w:rPr>
        <w:tab/>
      </w:r>
      <w:r w:rsidRPr="0036503B">
        <w:rPr>
          <w:rFonts w:eastAsia="Times New Roman"/>
          <w:sz w:val="28"/>
          <w:szCs w:val="28"/>
        </w:rPr>
        <w:t>давать</w:t>
      </w:r>
      <w:r w:rsidRPr="0036503B">
        <w:rPr>
          <w:sz w:val="28"/>
          <w:szCs w:val="28"/>
        </w:rPr>
        <w:tab/>
      </w:r>
      <w:r w:rsidR="0036503B" w:rsidRPr="0036503B">
        <w:rPr>
          <w:sz w:val="28"/>
          <w:szCs w:val="28"/>
        </w:rPr>
        <w:t xml:space="preserve"> </w:t>
      </w:r>
      <w:r w:rsidRPr="0036503B">
        <w:rPr>
          <w:rFonts w:eastAsia="Times New Roman"/>
          <w:sz w:val="28"/>
          <w:szCs w:val="28"/>
        </w:rPr>
        <w:t>согласие</w:t>
      </w:r>
      <w:r w:rsidRPr="0036503B">
        <w:rPr>
          <w:sz w:val="28"/>
          <w:szCs w:val="28"/>
        </w:rPr>
        <w:tab/>
      </w:r>
      <w:r w:rsidRPr="0036503B">
        <w:rPr>
          <w:rFonts w:eastAsia="Times New Roman"/>
          <w:sz w:val="28"/>
          <w:szCs w:val="28"/>
        </w:rPr>
        <w:t>на</w:t>
      </w:r>
      <w:r w:rsidRPr="0036503B">
        <w:rPr>
          <w:sz w:val="28"/>
          <w:szCs w:val="28"/>
        </w:rPr>
        <w:tab/>
      </w:r>
      <w:r w:rsidRPr="0036503B">
        <w:rPr>
          <w:rFonts w:eastAsia="Times New Roman"/>
          <w:sz w:val="28"/>
          <w:szCs w:val="28"/>
        </w:rPr>
        <w:t>медицинскую</w:t>
      </w:r>
      <w:r w:rsidRPr="0036503B">
        <w:rPr>
          <w:sz w:val="28"/>
          <w:szCs w:val="28"/>
        </w:rPr>
        <w:tab/>
      </w:r>
      <w:r w:rsidRPr="0036503B">
        <w:rPr>
          <w:rFonts w:eastAsia="Times New Roman"/>
          <w:sz w:val="28"/>
          <w:szCs w:val="28"/>
        </w:rPr>
        <w:t>помощь</w:t>
      </w:r>
      <w:r w:rsidRPr="0036503B">
        <w:rPr>
          <w:sz w:val="28"/>
          <w:szCs w:val="28"/>
        </w:rPr>
        <w:tab/>
      </w:r>
      <w:r w:rsidRPr="0036503B">
        <w:rPr>
          <w:rFonts w:eastAsia="Times New Roman"/>
          <w:sz w:val="28"/>
          <w:szCs w:val="28"/>
        </w:rPr>
        <w:t>и</w:t>
      </w:r>
      <w:r w:rsidRPr="0036503B">
        <w:rPr>
          <w:sz w:val="28"/>
          <w:szCs w:val="28"/>
        </w:rPr>
        <w:tab/>
      </w:r>
      <w:r w:rsidRPr="0036503B">
        <w:rPr>
          <w:rFonts w:eastAsia="Times New Roman"/>
          <w:sz w:val="28"/>
          <w:szCs w:val="28"/>
        </w:rPr>
        <w:t>т.д</w:t>
      </w:r>
      <w:r w:rsidR="0036503B" w:rsidRPr="0036503B">
        <w:rPr>
          <w:rFonts w:eastAsia="Times New Roman"/>
          <w:sz w:val="28"/>
          <w:szCs w:val="28"/>
        </w:rPr>
        <w:t>.</w:t>
      </w:r>
    </w:p>
    <w:p w:rsidR="0036503B" w:rsidRPr="0036503B" w:rsidRDefault="0036503B" w:rsidP="000C6896">
      <w:pPr>
        <w:spacing w:line="258" w:lineRule="auto"/>
        <w:ind w:left="20" w:firstLine="706"/>
        <w:jc w:val="both"/>
        <w:rPr>
          <w:rFonts w:eastAsia="Times New Roman"/>
          <w:sz w:val="28"/>
          <w:szCs w:val="28"/>
        </w:rPr>
      </w:pPr>
    </w:p>
    <w:p w:rsidR="00BA3FA3" w:rsidRPr="0036503B" w:rsidRDefault="00FA6A0F" w:rsidP="0036503B">
      <w:pPr>
        <w:spacing w:line="258" w:lineRule="auto"/>
        <w:ind w:left="20" w:firstLine="706"/>
        <w:jc w:val="center"/>
        <w:rPr>
          <w:rFonts w:eastAsia="Times New Roman"/>
          <w:b/>
          <w:sz w:val="28"/>
          <w:szCs w:val="28"/>
        </w:rPr>
      </w:pPr>
      <w:bookmarkStart w:id="3" w:name="page5"/>
      <w:bookmarkEnd w:id="3"/>
      <w:r w:rsidRPr="0036503B">
        <w:rPr>
          <w:rFonts w:eastAsia="Times New Roman"/>
          <w:b/>
          <w:sz w:val="28"/>
          <w:szCs w:val="28"/>
        </w:rPr>
        <w:t>Лица, имеющие нарушение зрения.</w:t>
      </w:r>
    </w:p>
    <w:p w:rsidR="0036503B" w:rsidRPr="0036503B" w:rsidRDefault="0036503B" w:rsidP="0036503B">
      <w:pPr>
        <w:spacing w:line="258" w:lineRule="auto"/>
        <w:ind w:left="20" w:firstLine="706"/>
        <w:jc w:val="center"/>
        <w:rPr>
          <w:b/>
          <w:sz w:val="28"/>
          <w:szCs w:val="28"/>
        </w:rPr>
      </w:pPr>
    </w:p>
    <w:p w:rsidR="00BA3FA3" w:rsidRPr="0036503B" w:rsidRDefault="00BA3FA3">
      <w:pPr>
        <w:spacing w:line="39" w:lineRule="exact"/>
        <w:rPr>
          <w:sz w:val="28"/>
          <w:szCs w:val="28"/>
        </w:rPr>
      </w:pPr>
    </w:p>
    <w:p w:rsidR="00BA3FA3" w:rsidRPr="0036503B" w:rsidRDefault="00FA6A0F">
      <w:pPr>
        <w:spacing w:line="261" w:lineRule="auto"/>
        <w:ind w:left="20" w:firstLine="702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При общении с данной группой лиц следует помнить, что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слабое прямое при хорошем периферическом. Данные критерии в обязательном порядке надо выяснить у собеседника или сопровождающего его лица и учитывать при общении.</w:t>
      </w:r>
    </w:p>
    <w:p w:rsidR="00BA3FA3" w:rsidRPr="0036503B" w:rsidRDefault="00FA6A0F">
      <w:pPr>
        <w:spacing w:line="261" w:lineRule="auto"/>
        <w:ind w:left="20" w:right="20" w:firstLine="69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lastRenderedPageBreak/>
        <w:t>При встрече с лицом, имеющим нарушение зрения, сотрудник должен поприветствовать его первым, назвав себя, а также всех присутствующих лиц.</w:t>
      </w:r>
    </w:p>
    <w:p w:rsidR="00BA3FA3" w:rsidRPr="0036503B" w:rsidRDefault="00BA3FA3">
      <w:pPr>
        <w:spacing w:line="2" w:lineRule="exact"/>
        <w:rPr>
          <w:sz w:val="28"/>
          <w:szCs w:val="28"/>
        </w:rPr>
      </w:pPr>
    </w:p>
    <w:p w:rsidR="00BA3FA3" w:rsidRPr="0036503B" w:rsidRDefault="00FA6A0F">
      <w:pPr>
        <w:spacing w:line="262" w:lineRule="auto"/>
        <w:ind w:left="20" w:right="20" w:firstLine="69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 xml:space="preserve">В первую очередь рекомендуется спросить лицо с нарушением зрения, нужна ли ему помощь, в какой мере, а в случае положительного ответа помочь ему. Предлагая помощь, следует направлять лицо с нарушением зрения осторожно, не сдавливая его руку. Сопровождая лицо с нарушениями зрения, сотрудник должен передвигаться на объекте </w:t>
      </w:r>
      <w:r w:rsidR="00143A1D" w:rsidRPr="0036503B">
        <w:rPr>
          <w:rFonts w:eastAsia="Times New Roman"/>
          <w:sz w:val="28"/>
          <w:szCs w:val="28"/>
        </w:rPr>
        <w:t>Техникум</w:t>
      </w:r>
      <w:r w:rsidRPr="0036503B">
        <w:rPr>
          <w:rFonts w:eastAsia="Times New Roman"/>
          <w:sz w:val="28"/>
          <w:szCs w:val="28"/>
        </w:rPr>
        <w:t>а без резких движений, не делать рывков.</w:t>
      </w:r>
    </w:p>
    <w:p w:rsidR="00BA3FA3" w:rsidRPr="0036503B" w:rsidRDefault="00FA6A0F">
      <w:pPr>
        <w:spacing w:line="268" w:lineRule="auto"/>
        <w:ind w:left="20" w:right="20" w:firstLine="692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 xml:space="preserve">Если лицо с нарушением зрения отказалось от помощи в сопровождении по объекту </w:t>
      </w:r>
      <w:r w:rsidR="00143A1D" w:rsidRPr="0036503B">
        <w:rPr>
          <w:rFonts w:eastAsia="Times New Roman"/>
          <w:sz w:val="28"/>
          <w:szCs w:val="28"/>
        </w:rPr>
        <w:t>Техникум</w:t>
      </w:r>
      <w:r w:rsidRPr="0036503B">
        <w:rPr>
          <w:rFonts w:eastAsia="Times New Roman"/>
          <w:sz w:val="28"/>
          <w:szCs w:val="28"/>
        </w:rPr>
        <w:t>а, при этом сотрудник заметил, что указанное лицо сбилось с маршрута, сотрудник обязан подойти и помочь лйцу выбраться на нужный путь.</w:t>
      </w:r>
    </w:p>
    <w:p w:rsidR="00BA3FA3" w:rsidRPr="0036503B" w:rsidRDefault="00FA6A0F">
      <w:pPr>
        <w:spacing w:line="261" w:lineRule="auto"/>
        <w:ind w:left="20" w:right="20" w:firstLine="702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 xml:space="preserve">Сотрудники обязаны поставить в известность лицо с нарушением зрение о наличии на объекте </w:t>
      </w:r>
      <w:r w:rsidR="00143A1D" w:rsidRPr="0036503B">
        <w:rPr>
          <w:rFonts w:eastAsia="Times New Roman"/>
          <w:sz w:val="28"/>
          <w:szCs w:val="28"/>
        </w:rPr>
        <w:t>Техникум</w:t>
      </w:r>
      <w:r w:rsidRPr="0036503B">
        <w:rPr>
          <w:rFonts w:eastAsia="Times New Roman"/>
          <w:sz w:val="28"/>
          <w:szCs w:val="28"/>
        </w:rPr>
        <w:t>а информационных табличек, изготовленных с использованием шрифта Брайля.</w:t>
      </w:r>
    </w:p>
    <w:p w:rsidR="00BA3FA3" w:rsidRPr="0036503B" w:rsidRDefault="00BA3FA3">
      <w:pPr>
        <w:spacing w:line="1" w:lineRule="exact"/>
        <w:rPr>
          <w:sz w:val="28"/>
          <w:szCs w:val="28"/>
        </w:rPr>
      </w:pPr>
    </w:p>
    <w:p w:rsidR="00BA3FA3" w:rsidRPr="0036503B" w:rsidRDefault="00FA6A0F">
      <w:pPr>
        <w:spacing w:line="258" w:lineRule="auto"/>
        <w:ind w:left="20" w:right="20" w:firstLine="70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 xml:space="preserve">Для ориентации лица с нарушением зрения на объекте </w:t>
      </w:r>
      <w:r w:rsidR="00143A1D" w:rsidRPr="0036503B">
        <w:rPr>
          <w:rFonts w:eastAsia="Times New Roman"/>
          <w:sz w:val="28"/>
          <w:szCs w:val="28"/>
        </w:rPr>
        <w:t>Техникум</w:t>
      </w:r>
      <w:r w:rsidRPr="0036503B">
        <w:rPr>
          <w:rFonts w:eastAsia="Times New Roman"/>
          <w:sz w:val="28"/>
          <w:szCs w:val="28"/>
        </w:rPr>
        <w:t>а необходимо кратко описать местонахождение, характеризовать расстояние до определенных предметов; своевременно предупредить о препятствиях: ступенях, низких притолоках, трубах и т.п.</w:t>
      </w:r>
    </w:p>
    <w:p w:rsidR="00BA3FA3" w:rsidRPr="0036503B" w:rsidRDefault="00BA3FA3">
      <w:pPr>
        <w:spacing w:line="4" w:lineRule="exact"/>
        <w:rPr>
          <w:sz w:val="28"/>
          <w:szCs w:val="28"/>
        </w:rPr>
      </w:pPr>
    </w:p>
    <w:p w:rsidR="00BA3FA3" w:rsidRPr="0036503B" w:rsidRDefault="00FA6A0F">
      <w:pPr>
        <w:spacing w:line="259" w:lineRule="auto"/>
        <w:ind w:right="20" w:firstLine="70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Запрещается давать команды собакам-поводырям, трогать, играть с ними. Следует помнить, что собака-поводырь выполняет служебную функцию при лице с нарушением зрения.</w:t>
      </w:r>
    </w:p>
    <w:p w:rsidR="00BA3FA3" w:rsidRPr="0036503B" w:rsidRDefault="00BA3FA3">
      <w:pPr>
        <w:spacing w:line="2" w:lineRule="exact"/>
        <w:rPr>
          <w:sz w:val="28"/>
          <w:szCs w:val="28"/>
        </w:rPr>
      </w:pPr>
    </w:p>
    <w:p w:rsidR="00BA3FA3" w:rsidRPr="0036503B" w:rsidRDefault="00FA6A0F">
      <w:pPr>
        <w:spacing w:line="260" w:lineRule="auto"/>
        <w:ind w:right="20" w:firstLine="702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Если сотрудник предлагает лицу с нарушением зрения присесть, следует направить руку данного лица на спинку стула или подлокотник.</w:t>
      </w:r>
    </w:p>
    <w:p w:rsidR="00BA3FA3" w:rsidRPr="0036503B" w:rsidRDefault="00FA6A0F">
      <w:pPr>
        <w:spacing w:line="266" w:lineRule="auto"/>
        <w:ind w:right="20" w:firstLine="70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При необходимости зачитывания лицу с нарушением зрения какой-либо информации сначала следует предупредить данное лицо об этом. Читать необходимо все, воздержавшись от комментариев: название, даты, текст документа - от заголовка до конца, не пропускать редко употребляемые или международные слова.</w:t>
      </w:r>
    </w:p>
    <w:p w:rsidR="00BA3FA3" w:rsidRPr="0036503B" w:rsidRDefault="00FA6A0F">
      <w:pPr>
        <w:spacing w:line="257" w:lineRule="auto"/>
        <w:ind w:right="40" w:firstLine="700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При чтении какого-либо документа лицу с нарушением зрения рекомендуется для убедительности дать ему документ в руки.</w:t>
      </w:r>
    </w:p>
    <w:p w:rsidR="00BA3FA3" w:rsidRPr="0036503B" w:rsidRDefault="00BA3FA3">
      <w:pPr>
        <w:spacing w:line="2" w:lineRule="exact"/>
        <w:rPr>
          <w:sz w:val="28"/>
          <w:szCs w:val="28"/>
        </w:rPr>
      </w:pPr>
    </w:p>
    <w:p w:rsidR="00BA3FA3" w:rsidRPr="0036503B" w:rsidRDefault="00FA6A0F">
      <w:pPr>
        <w:spacing w:line="267" w:lineRule="auto"/>
        <w:ind w:right="20" w:firstLine="69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Если лицо с нарушением зрения должен подписать документ, следует в обязательном порядке прочитать документ вслух данному лицу, при необходимости для полного восприятия текста повторить его. Инвалидность не освобождает лицо с нарушением зрения от ответственности, обусловленной документом.</w:t>
      </w:r>
    </w:p>
    <w:p w:rsidR="00BA3FA3" w:rsidRPr="0036503B" w:rsidRDefault="00BA3FA3">
      <w:pPr>
        <w:spacing w:line="292" w:lineRule="exact"/>
        <w:rPr>
          <w:sz w:val="28"/>
          <w:szCs w:val="28"/>
        </w:rPr>
      </w:pPr>
    </w:p>
    <w:p w:rsidR="00BA3FA3" w:rsidRPr="0036503B" w:rsidRDefault="00FA6A0F" w:rsidP="0036503B">
      <w:pPr>
        <w:ind w:left="700"/>
        <w:jc w:val="center"/>
        <w:rPr>
          <w:rFonts w:eastAsia="Times New Roman"/>
          <w:b/>
          <w:sz w:val="28"/>
          <w:szCs w:val="28"/>
        </w:rPr>
      </w:pPr>
      <w:r w:rsidRPr="0036503B">
        <w:rPr>
          <w:rFonts w:eastAsia="Times New Roman"/>
          <w:b/>
          <w:sz w:val="28"/>
          <w:szCs w:val="28"/>
        </w:rPr>
        <w:t>Лица, имеющие нарушение слуха.</w:t>
      </w:r>
    </w:p>
    <w:p w:rsidR="0036503B" w:rsidRPr="0036503B" w:rsidRDefault="0036503B" w:rsidP="0036503B">
      <w:pPr>
        <w:ind w:left="700"/>
        <w:jc w:val="center"/>
        <w:rPr>
          <w:b/>
          <w:sz w:val="28"/>
          <w:szCs w:val="28"/>
        </w:rPr>
      </w:pPr>
    </w:p>
    <w:p w:rsidR="00BA3FA3" w:rsidRPr="0036503B" w:rsidRDefault="00FA6A0F">
      <w:pPr>
        <w:spacing w:line="262" w:lineRule="auto"/>
        <w:ind w:right="20" w:firstLine="706"/>
        <w:jc w:val="both"/>
        <w:rPr>
          <w:sz w:val="28"/>
          <w:szCs w:val="28"/>
        </w:rPr>
      </w:pPr>
      <w:bookmarkStart w:id="4" w:name="page6"/>
      <w:bookmarkEnd w:id="4"/>
      <w:r w:rsidRPr="0036503B">
        <w:rPr>
          <w:rFonts w:eastAsia="Times New Roman"/>
          <w:sz w:val="28"/>
          <w:szCs w:val="28"/>
        </w:rPr>
        <w:t xml:space="preserve">При общении с данной группой лиц следует помнить, что существует несколько типов и степеней глухоты, что влечет за собой несколько способов </w:t>
      </w:r>
      <w:r w:rsidRPr="0036503B">
        <w:rPr>
          <w:rFonts w:eastAsia="Times New Roman"/>
          <w:sz w:val="28"/>
          <w:szCs w:val="28"/>
        </w:rPr>
        <w:lastRenderedPageBreak/>
        <w:t>общения с лицами с нарушением слуха. Данные критерии в обязательном порядке надо выяснить у собеседника или сопровождающего его лица и учитывать при общении.</w:t>
      </w:r>
    </w:p>
    <w:p w:rsidR="00BA3FA3" w:rsidRPr="0036503B" w:rsidRDefault="00BA3FA3">
      <w:pPr>
        <w:spacing w:line="2" w:lineRule="exact"/>
        <w:rPr>
          <w:sz w:val="28"/>
          <w:szCs w:val="28"/>
        </w:rPr>
      </w:pPr>
    </w:p>
    <w:p w:rsidR="00BA3FA3" w:rsidRPr="0036503B" w:rsidRDefault="00FA6A0F">
      <w:pPr>
        <w:spacing w:line="258" w:lineRule="auto"/>
        <w:ind w:right="40" w:firstLine="702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В процессе диалога с лицом с нарушением слуха следует смотреть прямо на него. Не затемнять лицо, не загораживать его руками, волосами или какими-то предметами. Лицо с нарушением слуха должно иметь возможность следить за выражением лица собеседника.</w:t>
      </w:r>
    </w:p>
    <w:p w:rsidR="00BA3FA3" w:rsidRPr="0036503B" w:rsidRDefault="00FA6A0F">
      <w:pPr>
        <w:spacing w:line="276" w:lineRule="auto"/>
        <w:ind w:right="20" w:firstLine="70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Для привлечения внимания лица с нарушением слуха следует назвать его по имени. Если ответа нет, можно слегка тронуть человека или же помахать рукой.</w:t>
      </w:r>
    </w:p>
    <w:p w:rsidR="00BA3FA3" w:rsidRPr="0036503B" w:rsidRDefault="00FA6A0F">
      <w:pPr>
        <w:spacing w:line="263" w:lineRule="auto"/>
        <w:ind w:right="20" w:firstLine="69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 xml:space="preserve">При общении </w:t>
      </w:r>
      <w:proofErr w:type="gramStart"/>
      <w:r w:rsidRPr="0036503B">
        <w:rPr>
          <w:rFonts w:eastAsia="Times New Roman"/>
          <w:sz w:val="28"/>
          <w:szCs w:val="28"/>
        </w:rPr>
        <w:t>говорить следует максимально четко</w:t>
      </w:r>
      <w:proofErr w:type="gramEnd"/>
      <w:r w:rsidRPr="0036503B">
        <w:rPr>
          <w:rFonts w:eastAsia="Times New Roman"/>
          <w:sz w:val="28"/>
          <w:szCs w:val="28"/>
        </w:rPr>
        <w:t xml:space="preserve"> артикулируя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 </w:t>
      </w:r>
      <w:bookmarkStart w:id="5" w:name="_GoBack"/>
      <w:bookmarkEnd w:id="5"/>
      <w:r w:rsidRPr="0036503B">
        <w:rPr>
          <w:rFonts w:eastAsia="Times New Roman"/>
          <w:sz w:val="28"/>
          <w:szCs w:val="28"/>
        </w:rPr>
        <w:t>В диалоге использовать простые фразы и избегать несущественных слов, при необходимости перефразировать сообщение с использованием более простых синонимов, если собеседник не понял информацию.</w:t>
      </w:r>
    </w:p>
    <w:p w:rsidR="00BA3FA3" w:rsidRPr="0036503B" w:rsidRDefault="00FA6A0F">
      <w:pPr>
        <w:spacing w:line="268" w:lineRule="auto"/>
        <w:ind w:left="20" w:right="20" w:firstLine="69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Если сотрудник сообщает информацию, которая включает в себя сложный термин, рекомендуется для восприятия лицом с нарушением слуха написать ее, или донести любым другим способом, но так, чтобы она была точно понята.</w:t>
      </w:r>
    </w:p>
    <w:p w:rsidR="00BA3FA3" w:rsidRPr="0036503B" w:rsidRDefault="00FA6A0F">
      <w:pPr>
        <w:spacing w:line="256" w:lineRule="auto"/>
        <w:ind w:left="20" w:right="20" w:firstLine="692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>При работе с данной группой лиц возможно использовать язык жестов, выражение лица и телодвижения для пояснения смысла сказанного. Если общение происходит через сурдопереводчика, необходимо помнить, что обращаться надо непосредственно к собеседнику, а не к переводчику.</w:t>
      </w:r>
    </w:p>
    <w:p w:rsidR="00BA3FA3" w:rsidRPr="0036503B" w:rsidRDefault="00BA3FA3">
      <w:pPr>
        <w:spacing w:line="4" w:lineRule="exact"/>
        <w:rPr>
          <w:sz w:val="28"/>
          <w:szCs w:val="28"/>
        </w:rPr>
      </w:pPr>
    </w:p>
    <w:p w:rsidR="00BA3FA3" w:rsidRPr="0036503B" w:rsidRDefault="00FA6A0F">
      <w:pPr>
        <w:spacing w:line="271" w:lineRule="auto"/>
        <w:ind w:left="20" w:firstLine="706"/>
        <w:jc w:val="both"/>
        <w:rPr>
          <w:sz w:val="28"/>
          <w:szCs w:val="28"/>
        </w:rPr>
      </w:pPr>
      <w:r w:rsidRPr="0036503B">
        <w:rPr>
          <w:rFonts w:eastAsia="Times New Roman"/>
          <w:sz w:val="28"/>
          <w:szCs w:val="28"/>
        </w:rPr>
        <w:t xml:space="preserve">Сотрудники обязаны поставить в известность лицо с нарушением слуха о наличии </w:t>
      </w:r>
      <w:r w:rsidR="00312706" w:rsidRPr="0036503B">
        <w:rPr>
          <w:rFonts w:eastAsia="Times New Roman"/>
          <w:sz w:val="28"/>
          <w:szCs w:val="28"/>
        </w:rPr>
        <w:t xml:space="preserve">в </w:t>
      </w:r>
      <w:r w:rsidR="00143A1D" w:rsidRPr="0036503B">
        <w:rPr>
          <w:rFonts w:eastAsia="Times New Roman"/>
          <w:sz w:val="28"/>
          <w:szCs w:val="28"/>
        </w:rPr>
        <w:t>Техникум</w:t>
      </w:r>
      <w:r w:rsidR="00312706" w:rsidRPr="0036503B">
        <w:rPr>
          <w:rFonts w:eastAsia="Times New Roman"/>
          <w:sz w:val="28"/>
          <w:szCs w:val="28"/>
        </w:rPr>
        <w:t>е</w:t>
      </w:r>
      <w:r w:rsidRPr="0036503B">
        <w:rPr>
          <w:rFonts w:eastAsia="Times New Roman"/>
          <w:sz w:val="28"/>
          <w:szCs w:val="28"/>
        </w:rPr>
        <w:t xml:space="preserve"> специализированной аппаратуры и познакомить их с правилами пользования ею.</w:t>
      </w:r>
    </w:p>
    <w:sectPr w:rsidR="00BA3FA3" w:rsidRPr="0036503B" w:rsidSect="0000388C">
      <w:pgSz w:w="11900" w:h="16498"/>
      <w:pgMar w:top="567" w:right="1127" w:bottom="1440" w:left="1418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493263A4"/>
    <w:lvl w:ilvl="0" w:tplc="E2A2FAB6">
      <w:start w:val="8"/>
      <w:numFmt w:val="decimal"/>
      <w:lvlText w:val="2.1.%1."/>
      <w:lvlJc w:val="left"/>
    </w:lvl>
    <w:lvl w:ilvl="1" w:tplc="A0267DBA">
      <w:numFmt w:val="decimal"/>
      <w:lvlText w:val=""/>
      <w:lvlJc w:val="left"/>
    </w:lvl>
    <w:lvl w:ilvl="2" w:tplc="C7884184">
      <w:numFmt w:val="decimal"/>
      <w:lvlText w:val=""/>
      <w:lvlJc w:val="left"/>
    </w:lvl>
    <w:lvl w:ilvl="3" w:tplc="BEF8EA96">
      <w:numFmt w:val="decimal"/>
      <w:lvlText w:val=""/>
      <w:lvlJc w:val="left"/>
    </w:lvl>
    <w:lvl w:ilvl="4" w:tplc="2E0A9B3C">
      <w:numFmt w:val="decimal"/>
      <w:lvlText w:val=""/>
      <w:lvlJc w:val="left"/>
    </w:lvl>
    <w:lvl w:ilvl="5" w:tplc="E0524FDE">
      <w:numFmt w:val="decimal"/>
      <w:lvlText w:val=""/>
      <w:lvlJc w:val="left"/>
    </w:lvl>
    <w:lvl w:ilvl="6" w:tplc="8EEEE890">
      <w:numFmt w:val="decimal"/>
      <w:lvlText w:val=""/>
      <w:lvlJc w:val="left"/>
    </w:lvl>
    <w:lvl w:ilvl="7" w:tplc="906CFCA4">
      <w:numFmt w:val="decimal"/>
      <w:lvlText w:val=""/>
      <w:lvlJc w:val="left"/>
    </w:lvl>
    <w:lvl w:ilvl="8" w:tplc="C36CAE3E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359C3380"/>
    <w:lvl w:ilvl="0" w:tplc="36F6EB80">
      <w:start w:val="1"/>
      <w:numFmt w:val="bullet"/>
      <w:lvlText w:val="и"/>
      <w:lvlJc w:val="left"/>
    </w:lvl>
    <w:lvl w:ilvl="1" w:tplc="487047E2">
      <w:start w:val="5"/>
      <w:numFmt w:val="decimal"/>
      <w:lvlText w:val="2.1.%2."/>
      <w:lvlJc w:val="left"/>
    </w:lvl>
    <w:lvl w:ilvl="2" w:tplc="23E8EB00">
      <w:numFmt w:val="decimal"/>
      <w:lvlText w:val=""/>
      <w:lvlJc w:val="left"/>
    </w:lvl>
    <w:lvl w:ilvl="3" w:tplc="0B28595A">
      <w:numFmt w:val="decimal"/>
      <w:lvlText w:val=""/>
      <w:lvlJc w:val="left"/>
    </w:lvl>
    <w:lvl w:ilvl="4" w:tplc="37AC3EF6">
      <w:numFmt w:val="decimal"/>
      <w:lvlText w:val=""/>
      <w:lvlJc w:val="left"/>
    </w:lvl>
    <w:lvl w:ilvl="5" w:tplc="F80C6A66">
      <w:numFmt w:val="decimal"/>
      <w:lvlText w:val=""/>
      <w:lvlJc w:val="left"/>
    </w:lvl>
    <w:lvl w:ilvl="6" w:tplc="3DC89A22">
      <w:numFmt w:val="decimal"/>
      <w:lvlText w:val=""/>
      <w:lvlJc w:val="left"/>
    </w:lvl>
    <w:lvl w:ilvl="7" w:tplc="85300FA4">
      <w:numFmt w:val="decimal"/>
      <w:lvlText w:val=""/>
      <w:lvlJc w:val="left"/>
    </w:lvl>
    <w:lvl w:ilvl="8" w:tplc="6A72340C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0C8826CC"/>
    <w:lvl w:ilvl="0" w:tplc="E5F463E2">
      <w:start w:val="1"/>
      <w:numFmt w:val="bullet"/>
      <w:lvlText w:val="В"/>
      <w:lvlJc w:val="left"/>
    </w:lvl>
    <w:lvl w:ilvl="1" w:tplc="708AC2BE">
      <w:start w:val="3"/>
      <w:numFmt w:val="decimal"/>
      <w:lvlText w:val="3.%2."/>
      <w:lvlJc w:val="left"/>
    </w:lvl>
    <w:lvl w:ilvl="2" w:tplc="AA1A4F92">
      <w:numFmt w:val="decimal"/>
      <w:lvlText w:val=""/>
      <w:lvlJc w:val="left"/>
    </w:lvl>
    <w:lvl w:ilvl="3" w:tplc="E44E2D52">
      <w:numFmt w:val="decimal"/>
      <w:lvlText w:val=""/>
      <w:lvlJc w:val="left"/>
    </w:lvl>
    <w:lvl w:ilvl="4" w:tplc="32A8D69E">
      <w:numFmt w:val="decimal"/>
      <w:lvlText w:val=""/>
      <w:lvlJc w:val="left"/>
    </w:lvl>
    <w:lvl w:ilvl="5" w:tplc="03343128">
      <w:numFmt w:val="decimal"/>
      <w:lvlText w:val=""/>
      <w:lvlJc w:val="left"/>
    </w:lvl>
    <w:lvl w:ilvl="6" w:tplc="27F66A2C">
      <w:numFmt w:val="decimal"/>
      <w:lvlText w:val=""/>
      <w:lvlJc w:val="left"/>
    </w:lvl>
    <w:lvl w:ilvl="7" w:tplc="8EBA0F46">
      <w:numFmt w:val="decimal"/>
      <w:lvlText w:val=""/>
      <w:lvlJc w:val="left"/>
    </w:lvl>
    <w:lvl w:ilvl="8" w:tplc="757ECD6A">
      <w:numFmt w:val="decimal"/>
      <w:lvlText w:val=""/>
      <w:lvlJc w:val="left"/>
    </w:lvl>
  </w:abstractNum>
  <w:abstractNum w:abstractNumId="3" w15:restartNumberingAfterBreak="0">
    <w:nsid w:val="29E159D7"/>
    <w:multiLevelType w:val="multilevel"/>
    <w:tmpl w:val="5BA89ABA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74" w:hanging="390"/>
      </w:pPr>
      <w:rPr>
        <w:rFonts w:eastAsia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828" w:hanging="720"/>
      </w:pPr>
      <w:rPr>
        <w:rFonts w:eastAsia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5236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6260" w:hanging="108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7284" w:hanging="108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8668" w:hanging="144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9692" w:hanging="1440"/>
      </w:pPr>
      <w:rPr>
        <w:rFonts w:eastAsia="Times New Roman" w:hint="default"/>
        <w:sz w:val="26"/>
      </w:rPr>
    </w:lvl>
  </w:abstractNum>
  <w:abstractNum w:abstractNumId="4" w15:restartNumberingAfterBreak="0">
    <w:nsid w:val="2EB141F2"/>
    <w:multiLevelType w:val="hybridMultilevel"/>
    <w:tmpl w:val="684ED736"/>
    <w:lvl w:ilvl="0" w:tplc="E84666D8">
      <w:start w:val="1"/>
      <w:numFmt w:val="decimal"/>
      <w:lvlText w:val="1.%1."/>
      <w:lvlJc w:val="left"/>
    </w:lvl>
    <w:lvl w:ilvl="1" w:tplc="D2663D6A">
      <w:start w:val="1"/>
      <w:numFmt w:val="decimal"/>
      <w:lvlText w:val="%2"/>
      <w:lvlJc w:val="left"/>
    </w:lvl>
    <w:lvl w:ilvl="2" w:tplc="9DFC6C04">
      <w:numFmt w:val="decimal"/>
      <w:lvlText w:val=""/>
      <w:lvlJc w:val="left"/>
    </w:lvl>
    <w:lvl w:ilvl="3" w:tplc="3796BEA6">
      <w:numFmt w:val="decimal"/>
      <w:lvlText w:val=""/>
      <w:lvlJc w:val="left"/>
    </w:lvl>
    <w:lvl w:ilvl="4" w:tplc="A0B48D90">
      <w:numFmt w:val="decimal"/>
      <w:lvlText w:val=""/>
      <w:lvlJc w:val="left"/>
    </w:lvl>
    <w:lvl w:ilvl="5" w:tplc="6060CE6C">
      <w:numFmt w:val="decimal"/>
      <w:lvlText w:val=""/>
      <w:lvlJc w:val="left"/>
    </w:lvl>
    <w:lvl w:ilvl="6" w:tplc="7A6C1F82">
      <w:numFmt w:val="decimal"/>
      <w:lvlText w:val=""/>
      <w:lvlJc w:val="left"/>
    </w:lvl>
    <w:lvl w:ilvl="7" w:tplc="0FBC0B14">
      <w:numFmt w:val="decimal"/>
      <w:lvlText w:val=""/>
      <w:lvlJc w:val="left"/>
    </w:lvl>
    <w:lvl w:ilvl="8" w:tplc="76A042AA">
      <w:numFmt w:val="decimal"/>
      <w:lvlText w:val=""/>
      <w:lvlJc w:val="left"/>
    </w:lvl>
  </w:abstractNum>
  <w:abstractNum w:abstractNumId="5" w15:restartNumberingAfterBreak="0">
    <w:nsid w:val="34456708"/>
    <w:multiLevelType w:val="hybridMultilevel"/>
    <w:tmpl w:val="0002B96C"/>
    <w:lvl w:ilvl="0" w:tplc="E6A872F8">
      <w:start w:val="1"/>
      <w:numFmt w:val="decimal"/>
      <w:lvlText w:val="%1."/>
      <w:lvlJc w:val="left"/>
      <w:pPr>
        <w:ind w:left="1084" w:hanging="360"/>
      </w:pPr>
      <w:rPr>
        <w:rFonts w:eastAsia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5E723B9"/>
    <w:multiLevelType w:val="multilevel"/>
    <w:tmpl w:val="78804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1800"/>
      </w:pPr>
      <w:rPr>
        <w:rFonts w:hint="default"/>
      </w:rPr>
    </w:lvl>
  </w:abstractNum>
  <w:abstractNum w:abstractNumId="7" w15:restartNumberingAfterBreak="0">
    <w:nsid w:val="41B71EFB"/>
    <w:multiLevelType w:val="hybridMultilevel"/>
    <w:tmpl w:val="BE566420"/>
    <w:lvl w:ilvl="0" w:tplc="A10CAFD8">
      <w:start w:val="1"/>
      <w:numFmt w:val="bullet"/>
      <w:lvlText w:val="и"/>
      <w:lvlJc w:val="left"/>
    </w:lvl>
    <w:lvl w:ilvl="1" w:tplc="5D8C1B4E">
      <w:start w:val="2"/>
      <w:numFmt w:val="decimal"/>
      <w:lvlText w:val="1.2.%2."/>
      <w:lvlJc w:val="left"/>
    </w:lvl>
    <w:lvl w:ilvl="2" w:tplc="C5A03A1A">
      <w:numFmt w:val="decimal"/>
      <w:lvlText w:val=""/>
      <w:lvlJc w:val="left"/>
    </w:lvl>
    <w:lvl w:ilvl="3" w:tplc="5DFCECBC">
      <w:numFmt w:val="decimal"/>
      <w:lvlText w:val=""/>
      <w:lvlJc w:val="left"/>
    </w:lvl>
    <w:lvl w:ilvl="4" w:tplc="7DEAF554">
      <w:numFmt w:val="decimal"/>
      <w:lvlText w:val=""/>
      <w:lvlJc w:val="left"/>
    </w:lvl>
    <w:lvl w:ilvl="5" w:tplc="438CB92A">
      <w:numFmt w:val="decimal"/>
      <w:lvlText w:val=""/>
      <w:lvlJc w:val="left"/>
    </w:lvl>
    <w:lvl w:ilvl="6" w:tplc="14E4D828">
      <w:numFmt w:val="decimal"/>
      <w:lvlText w:val=""/>
      <w:lvlJc w:val="left"/>
    </w:lvl>
    <w:lvl w:ilvl="7" w:tplc="FC922692">
      <w:numFmt w:val="decimal"/>
      <w:lvlText w:val=""/>
      <w:lvlJc w:val="left"/>
    </w:lvl>
    <w:lvl w:ilvl="8" w:tplc="3D242156">
      <w:numFmt w:val="decimal"/>
      <w:lvlText w:val=""/>
      <w:lvlJc w:val="left"/>
    </w:lvl>
  </w:abstractNum>
  <w:abstractNum w:abstractNumId="8" w15:restartNumberingAfterBreak="0">
    <w:nsid w:val="4DB127F8"/>
    <w:multiLevelType w:val="hybridMultilevel"/>
    <w:tmpl w:val="0720B630"/>
    <w:lvl w:ilvl="0" w:tplc="D59A110C">
      <w:start w:val="1"/>
      <w:numFmt w:val="bullet"/>
      <w:lvlText w:val="и"/>
      <w:lvlJc w:val="left"/>
    </w:lvl>
    <w:lvl w:ilvl="1" w:tplc="6E3C6202">
      <w:start w:val="6"/>
      <w:numFmt w:val="decimal"/>
      <w:lvlText w:val="2.1.%2."/>
      <w:lvlJc w:val="left"/>
    </w:lvl>
    <w:lvl w:ilvl="2" w:tplc="67E05518">
      <w:numFmt w:val="decimal"/>
      <w:lvlText w:val=""/>
      <w:lvlJc w:val="left"/>
    </w:lvl>
    <w:lvl w:ilvl="3" w:tplc="E3745770">
      <w:numFmt w:val="decimal"/>
      <w:lvlText w:val=""/>
      <w:lvlJc w:val="left"/>
    </w:lvl>
    <w:lvl w:ilvl="4" w:tplc="B7606C34">
      <w:numFmt w:val="decimal"/>
      <w:lvlText w:val=""/>
      <w:lvlJc w:val="left"/>
    </w:lvl>
    <w:lvl w:ilvl="5" w:tplc="9F7AA98A">
      <w:numFmt w:val="decimal"/>
      <w:lvlText w:val=""/>
      <w:lvlJc w:val="left"/>
    </w:lvl>
    <w:lvl w:ilvl="6" w:tplc="9F70F82E">
      <w:numFmt w:val="decimal"/>
      <w:lvlText w:val=""/>
      <w:lvlJc w:val="left"/>
    </w:lvl>
    <w:lvl w:ilvl="7" w:tplc="933CF622">
      <w:numFmt w:val="decimal"/>
      <w:lvlText w:val=""/>
      <w:lvlJc w:val="left"/>
    </w:lvl>
    <w:lvl w:ilvl="8" w:tplc="2566141E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7C80CF40"/>
    <w:lvl w:ilvl="0" w:tplc="81D8A2C8">
      <w:start w:val="1"/>
      <w:numFmt w:val="decimal"/>
      <w:lvlText w:val="%1"/>
      <w:lvlJc w:val="left"/>
    </w:lvl>
    <w:lvl w:ilvl="1" w:tplc="86108D00">
      <w:start w:val="1"/>
      <w:numFmt w:val="decimal"/>
      <w:lvlText w:val="%2."/>
      <w:lvlJc w:val="left"/>
    </w:lvl>
    <w:lvl w:ilvl="2" w:tplc="C49E8624">
      <w:numFmt w:val="decimal"/>
      <w:lvlText w:val=""/>
      <w:lvlJc w:val="left"/>
    </w:lvl>
    <w:lvl w:ilvl="3" w:tplc="B2FABB94">
      <w:numFmt w:val="decimal"/>
      <w:lvlText w:val=""/>
      <w:lvlJc w:val="left"/>
    </w:lvl>
    <w:lvl w:ilvl="4" w:tplc="D2F81440">
      <w:numFmt w:val="decimal"/>
      <w:lvlText w:val=""/>
      <w:lvlJc w:val="left"/>
    </w:lvl>
    <w:lvl w:ilvl="5" w:tplc="3DFE8A02">
      <w:numFmt w:val="decimal"/>
      <w:lvlText w:val=""/>
      <w:lvlJc w:val="left"/>
    </w:lvl>
    <w:lvl w:ilvl="6" w:tplc="EBE65726">
      <w:numFmt w:val="decimal"/>
      <w:lvlText w:val=""/>
      <w:lvlJc w:val="left"/>
    </w:lvl>
    <w:lvl w:ilvl="7" w:tplc="ADB0B4E6">
      <w:numFmt w:val="decimal"/>
      <w:lvlText w:val=""/>
      <w:lvlJc w:val="left"/>
    </w:lvl>
    <w:lvl w:ilvl="8" w:tplc="5DAC1FEE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252EBF0E"/>
    <w:lvl w:ilvl="0" w:tplc="308CD7F6">
      <w:start w:val="2"/>
      <w:numFmt w:val="decimal"/>
      <w:lvlText w:val="%1."/>
      <w:lvlJc w:val="left"/>
    </w:lvl>
    <w:lvl w:ilvl="1" w:tplc="A1B66D50">
      <w:start w:val="1"/>
      <w:numFmt w:val="decimal"/>
      <w:lvlText w:val="2.%2."/>
      <w:lvlJc w:val="left"/>
    </w:lvl>
    <w:lvl w:ilvl="2" w:tplc="169246E6">
      <w:start w:val="1"/>
      <w:numFmt w:val="decimal"/>
      <w:lvlText w:val="%3"/>
      <w:lvlJc w:val="left"/>
    </w:lvl>
    <w:lvl w:ilvl="3" w:tplc="545A94A2">
      <w:numFmt w:val="decimal"/>
      <w:lvlText w:val=""/>
      <w:lvlJc w:val="left"/>
    </w:lvl>
    <w:lvl w:ilvl="4" w:tplc="A6E63FEA">
      <w:numFmt w:val="decimal"/>
      <w:lvlText w:val=""/>
      <w:lvlJc w:val="left"/>
    </w:lvl>
    <w:lvl w:ilvl="5" w:tplc="5F00EB1C">
      <w:numFmt w:val="decimal"/>
      <w:lvlText w:val=""/>
      <w:lvlJc w:val="left"/>
    </w:lvl>
    <w:lvl w:ilvl="6" w:tplc="30B890C2">
      <w:numFmt w:val="decimal"/>
      <w:lvlText w:val=""/>
      <w:lvlJc w:val="left"/>
    </w:lvl>
    <w:lvl w:ilvl="7" w:tplc="0BFAC532">
      <w:numFmt w:val="decimal"/>
      <w:lvlText w:val=""/>
      <w:lvlJc w:val="left"/>
    </w:lvl>
    <w:lvl w:ilvl="8" w:tplc="B7C0F8B0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662E813C"/>
    <w:lvl w:ilvl="0" w:tplc="1812E5FE">
      <w:start w:val="1"/>
      <w:numFmt w:val="decimal"/>
      <w:lvlText w:val="%1"/>
      <w:lvlJc w:val="left"/>
    </w:lvl>
    <w:lvl w:ilvl="1" w:tplc="72F6B476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4"/>
        <w:szCs w:val="24"/>
      </w:rPr>
    </w:lvl>
    <w:lvl w:ilvl="2" w:tplc="66FA1052">
      <w:start w:val="1"/>
      <w:numFmt w:val="decimal"/>
      <w:lvlText w:val="%3"/>
      <w:lvlJc w:val="left"/>
    </w:lvl>
    <w:lvl w:ilvl="3" w:tplc="75B03FE8">
      <w:numFmt w:val="decimal"/>
      <w:lvlText w:val=""/>
      <w:lvlJc w:val="left"/>
    </w:lvl>
    <w:lvl w:ilvl="4" w:tplc="30186102">
      <w:numFmt w:val="decimal"/>
      <w:lvlText w:val=""/>
      <w:lvlJc w:val="left"/>
    </w:lvl>
    <w:lvl w:ilvl="5" w:tplc="1E4A656A">
      <w:numFmt w:val="decimal"/>
      <w:lvlText w:val=""/>
      <w:lvlJc w:val="left"/>
    </w:lvl>
    <w:lvl w:ilvl="6" w:tplc="00C4DDF8">
      <w:numFmt w:val="decimal"/>
      <w:lvlText w:val=""/>
      <w:lvlJc w:val="left"/>
    </w:lvl>
    <w:lvl w:ilvl="7" w:tplc="188862C0">
      <w:numFmt w:val="decimal"/>
      <w:lvlText w:val=""/>
      <w:lvlJc w:val="left"/>
    </w:lvl>
    <w:lvl w:ilvl="8" w:tplc="D54EABDA">
      <w:numFmt w:val="decimal"/>
      <w:lvlText w:val=""/>
      <w:lvlJc w:val="left"/>
    </w:lvl>
  </w:abstractNum>
  <w:abstractNum w:abstractNumId="12" w15:restartNumberingAfterBreak="0">
    <w:nsid w:val="67822DAE"/>
    <w:multiLevelType w:val="multilevel"/>
    <w:tmpl w:val="6520DB1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6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eastAsia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960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eastAsia="Times New Roman" w:hint="default"/>
        <w:sz w:val="26"/>
      </w:rPr>
    </w:lvl>
  </w:abstractNum>
  <w:abstractNum w:abstractNumId="13" w15:restartNumberingAfterBreak="0">
    <w:nsid w:val="7545E146"/>
    <w:multiLevelType w:val="hybridMultilevel"/>
    <w:tmpl w:val="855A3FC4"/>
    <w:lvl w:ilvl="0" w:tplc="9B8A8FAE">
      <w:start w:val="1"/>
      <w:numFmt w:val="bullet"/>
      <w:lvlText w:val="№"/>
      <w:lvlJc w:val="left"/>
    </w:lvl>
    <w:lvl w:ilvl="1" w:tplc="B2C82EB2">
      <w:start w:val="1"/>
      <w:numFmt w:val="bullet"/>
      <w:lvlText w:val="В"/>
      <w:lvlJc w:val="left"/>
    </w:lvl>
    <w:lvl w:ilvl="2" w:tplc="CD70CC82">
      <w:start w:val="6"/>
      <w:numFmt w:val="decimal"/>
      <w:lvlText w:val="1.%3."/>
      <w:lvlJc w:val="left"/>
    </w:lvl>
    <w:lvl w:ilvl="3" w:tplc="5726DE84">
      <w:numFmt w:val="decimal"/>
      <w:lvlText w:val=""/>
      <w:lvlJc w:val="left"/>
    </w:lvl>
    <w:lvl w:ilvl="4" w:tplc="2BBC3462">
      <w:numFmt w:val="decimal"/>
      <w:lvlText w:val=""/>
      <w:lvlJc w:val="left"/>
    </w:lvl>
    <w:lvl w:ilvl="5" w:tplc="E4FAC642">
      <w:numFmt w:val="decimal"/>
      <w:lvlText w:val=""/>
      <w:lvlJc w:val="left"/>
    </w:lvl>
    <w:lvl w:ilvl="6" w:tplc="5322D2C2">
      <w:numFmt w:val="decimal"/>
      <w:lvlText w:val=""/>
      <w:lvlJc w:val="left"/>
    </w:lvl>
    <w:lvl w:ilvl="7" w:tplc="D5D84EC2">
      <w:numFmt w:val="decimal"/>
      <w:lvlText w:val=""/>
      <w:lvlJc w:val="left"/>
    </w:lvl>
    <w:lvl w:ilvl="8" w:tplc="C7C2E7E0">
      <w:numFmt w:val="decimal"/>
      <w:lvlText w:val=""/>
      <w:lvlJc w:val="left"/>
    </w:lvl>
  </w:abstractNum>
  <w:abstractNum w:abstractNumId="14" w15:restartNumberingAfterBreak="0">
    <w:nsid w:val="79E2A9E3"/>
    <w:multiLevelType w:val="hybridMultilevel"/>
    <w:tmpl w:val="357E6D82"/>
    <w:lvl w:ilvl="0" w:tplc="8BF22B80">
      <w:start w:val="1"/>
      <w:numFmt w:val="bullet"/>
      <w:lvlText w:val="№"/>
      <w:lvlJc w:val="left"/>
    </w:lvl>
    <w:lvl w:ilvl="1" w:tplc="443C06C0">
      <w:start w:val="1"/>
      <w:numFmt w:val="bullet"/>
      <w:lvlText w:val="В"/>
      <w:lvlJc w:val="left"/>
    </w:lvl>
    <w:lvl w:ilvl="2" w:tplc="50F095BE">
      <w:start w:val="5"/>
      <w:numFmt w:val="decimal"/>
      <w:lvlText w:val="1.%3."/>
      <w:lvlJc w:val="left"/>
    </w:lvl>
    <w:lvl w:ilvl="3" w:tplc="1A6CF1FE">
      <w:numFmt w:val="decimal"/>
      <w:lvlText w:val=""/>
      <w:lvlJc w:val="left"/>
    </w:lvl>
    <w:lvl w:ilvl="4" w:tplc="23C0DFA0">
      <w:numFmt w:val="decimal"/>
      <w:lvlText w:val=""/>
      <w:lvlJc w:val="left"/>
    </w:lvl>
    <w:lvl w:ilvl="5" w:tplc="AB5EA354">
      <w:numFmt w:val="decimal"/>
      <w:lvlText w:val=""/>
      <w:lvlJc w:val="left"/>
    </w:lvl>
    <w:lvl w:ilvl="6" w:tplc="599C10E8">
      <w:numFmt w:val="decimal"/>
      <w:lvlText w:val=""/>
      <w:lvlJc w:val="left"/>
    </w:lvl>
    <w:lvl w:ilvl="7" w:tplc="E6EC738A">
      <w:numFmt w:val="decimal"/>
      <w:lvlText w:val=""/>
      <w:lvlJc w:val="left"/>
    </w:lvl>
    <w:lvl w:ilvl="8" w:tplc="FEC4637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4"/>
  </w:num>
  <w:num w:numId="5">
    <w:abstractNumId w:val="13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A3"/>
    <w:rsid w:val="0000388C"/>
    <w:rsid w:val="000C6896"/>
    <w:rsid w:val="00130E40"/>
    <w:rsid w:val="00143A1D"/>
    <w:rsid w:val="001447DB"/>
    <w:rsid w:val="001538D3"/>
    <w:rsid w:val="00197554"/>
    <w:rsid w:val="001E0E08"/>
    <w:rsid w:val="00206184"/>
    <w:rsid w:val="00283F4D"/>
    <w:rsid w:val="00297BAA"/>
    <w:rsid w:val="00300D1F"/>
    <w:rsid w:val="00312706"/>
    <w:rsid w:val="0036503B"/>
    <w:rsid w:val="00416764"/>
    <w:rsid w:val="00431B9E"/>
    <w:rsid w:val="00470A41"/>
    <w:rsid w:val="004E721B"/>
    <w:rsid w:val="0054526F"/>
    <w:rsid w:val="006160FD"/>
    <w:rsid w:val="006220E4"/>
    <w:rsid w:val="00661F05"/>
    <w:rsid w:val="006F51B8"/>
    <w:rsid w:val="0078249A"/>
    <w:rsid w:val="00882CE3"/>
    <w:rsid w:val="00912DDD"/>
    <w:rsid w:val="0097787A"/>
    <w:rsid w:val="00A06C21"/>
    <w:rsid w:val="00A3766C"/>
    <w:rsid w:val="00B6395D"/>
    <w:rsid w:val="00BA3FA3"/>
    <w:rsid w:val="00BD4403"/>
    <w:rsid w:val="00BD5819"/>
    <w:rsid w:val="00CB13AA"/>
    <w:rsid w:val="00D57567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965F"/>
  <w15:docId w15:val="{8BFA7F29-1D18-4BEE-9957-92C8BB4C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ЦПК</cp:lastModifiedBy>
  <cp:revision>3</cp:revision>
  <dcterms:created xsi:type="dcterms:W3CDTF">2020-05-26T09:25:00Z</dcterms:created>
  <dcterms:modified xsi:type="dcterms:W3CDTF">2020-05-26T09:51:00Z</dcterms:modified>
</cp:coreProperties>
</file>