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6A" w:rsidRPr="00AE666A" w:rsidRDefault="00AE666A" w:rsidP="00AE6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66A">
        <w:rPr>
          <w:rFonts w:ascii="Times New Roman" w:hAnsi="Times New Roman" w:cs="Times New Roman"/>
          <w:b/>
          <w:sz w:val="28"/>
          <w:szCs w:val="28"/>
        </w:rPr>
        <w:t xml:space="preserve">Научно-методическое сопровождение процесса формирования в образовательной организации толерантной </w:t>
      </w:r>
      <w:proofErr w:type="spellStart"/>
      <w:r w:rsidRPr="00AE666A">
        <w:rPr>
          <w:rFonts w:ascii="Times New Roman" w:hAnsi="Times New Roman" w:cs="Times New Roman"/>
          <w:b/>
          <w:sz w:val="28"/>
          <w:szCs w:val="28"/>
        </w:rPr>
        <w:t>социокультурной</w:t>
      </w:r>
      <w:proofErr w:type="spellEnd"/>
      <w:r w:rsidRPr="00AE666A">
        <w:rPr>
          <w:rFonts w:ascii="Times New Roman" w:hAnsi="Times New Roman" w:cs="Times New Roman"/>
          <w:b/>
          <w:sz w:val="28"/>
          <w:szCs w:val="28"/>
        </w:rPr>
        <w:t xml:space="preserve"> среды.</w:t>
      </w:r>
    </w:p>
    <w:p w:rsidR="00B4213A" w:rsidRDefault="00B4213A" w:rsidP="00B42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проблема ребенка с ограниченными возможностями здоровья заключается в ограничении его связи с миром, бедности контактов со сверстниками и взрослыми, в ограниченности общения с природой, доступа к культурным ценностям, а иногда – и к образованию. А также проблема негативного отношения к детям с ограниченными возможностями со стороны сверстников, наличия физических и психических барьеров, мешающих повышению качества образования детей с ограниченными возможностями здоровья. </w:t>
      </w:r>
    </w:p>
    <w:p w:rsidR="00B4213A" w:rsidRDefault="00B4213A" w:rsidP="00B42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Инклюзивное обучение студентов</w:t>
      </w:r>
      <w:r w:rsidR="002F1A25">
        <w:rPr>
          <w:rFonts w:ascii="Times New Roman" w:hAnsi="Times New Roman" w:cs="Times New Roman"/>
          <w:sz w:val="28"/>
          <w:szCs w:val="28"/>
        </w:rPr>
        <w:t xml:space="preserve"> Казанского торгово-экономического техникума</w:t>
      </w:r>
      <w:r>
        <w:rPr>
          <w:rFonts w:ascii="Times New Roman" w:hAnsi="Times New Roman" w:cs="Times New Roman"/>
          <w:sz w:val="28"/>
          <w:szCs w:val="28"/>
        </w:rPr>
        <w:t xml:space="preserve"> с ОВЗ позволяет повысить уровень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адаптации: сформировать положительное отношение к сверстникам, выработать навыки адекватного социального поведения, более полно реализовать потенциал развития и обучения. По отношению же к нормально развивающимся сверстникам, инклюзия способствует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гуманистическому воспитанию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(терпимости к физическим и психическим недостаткам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одногруппников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чувству взаимопомощи и стремлению к сотрудничеству).</w:t>
      </w:r>
    </w:p>
    <w:p w:rsidR="00B4213A" w:rsidRDefault="00B4213A" w:rsidP="00B42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Эффективными формами социальной инклюзии являются </w:t>
      </w:r>
      <w:r w:rsidR="00FB3463">
        <w:rPr>
          <w:rFonts w:ascii="Times New Roman" w:hAnsi="Times New Roman" w:cs="Times New Roman"/>
          <w:sz w:val="28"/>
          <w:szCs w:val="28"/>
        </w:rPr>
        <w:t xml:space="preserve">спортивные </w:t>
      </w:r>
      <w:r>
        <w:rPr>
          <w:rFonts w:ascii="Times New Roman" w:hAnsi="Times New Roman" w:cs="Times New Roman"/>
          <w:sz w:val="28"/>
          <w:szCs w:val="28"/>
        </w:rPr>
        <w:t>секции, разнообразные объединения, фестивали, конкурсы; организация экскурсий, походов, концертов и т. п., где студенты с ограниченными возможностями здоровья могут реализовать свои способности в кругу сверстников и завоевать их симпатии и уважение.</w:t>
      </w:r>
    </w:p>
    <w:p w:rsidR="00B4213A" w:rsidRDefault="00B4213A" w:rsidP="00B42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толерантности как личного качества у обучающихся осуществля</w:t>
      </w:r>
      <w:r w:rsidR="00FB3463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через создание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социально-психолого-педагогических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 для развития студента с ограниченными возможностями здоровья в образовательном учреждении: </w:t>
      </w:r>
    </w:p>
    <w:p w:rsidR="00B4213A" w:rsidRDefault="00B4213A" w:rsidP="00B421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студентов с ограниченными возможностями в образовательный</w:t>
      </w:r>
      <w:r w:rsidR="00FB3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процесс;</w:t>
      </w:r>
    </w:p>
    <w:p w:rsidR="00B4213A" w:rsidRDefault="00B4213A" w:rsidP="00B421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активной поведенческой установки у студентов с ограниченными возможностями на уверенное позиционирование себя в современном обществе;</w:t>
      </w:r>
    </w:p>
    <w:p w:rsidR="00B4213A" w:rsidRDefault="00B4213A" w:rsidP="00B421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превращать свои недостатки в достоинства;</w:t>
      </w:r>
    </w:p>
    <w:p w:rsidR="00B4213A" w:rsidRDefault="00B4213A" w:rsidP="00B421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отношения современного общества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к людям с ограниченными возможностями через вышеуказанное вовлечение студентов  с ограниченными возможностями в наше общество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4213A" w:rsidRDefault="00B4213A" w:rsidP="00B42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 проведения работы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толерантного отношения общества к студентам с ограниченными возможностями здоровья – сформировать у учащихся основные черты толерантной личности: уважение человеческого достоинства и индивидуальности.</w:t>
      </w:r>
    </w:p>
    <w:p w:rsidR="00B4213A" w:rsidRPr="00FB3463" w:rsidRDefault="00B4213A" w:rsidP="00B4213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3463"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внеурочных мероприятий в группах </w:t>
      </w:r>
    </w:p>
    <w:p w:rsidR="00B4213A" w:rsidRDefault="00B4213A" w:rsidP="00B42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опыта самостоятельного общественного действия;</w:t>
      </w:r>
    </w:p>
    <w:p w:rsidR="00B4213A" w:rsidRDefault="00B4213A" w:rsidP="00B42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необходимости адекватно и наиболее полно познавать себя и других людей.</w:t>
      </w:r>
    </w:p>
    <w:p w:rsidR="00B4213A" w:rsidRDefault="00B4213A" w:rsidP="00B42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подростком информации о своем социальном окружении, способах взаимодействия с социумом, уровне своей социальной эффективности.</w:t>
      </w:r>
    </w:p>
    <w:p w:rsidR="00B4213A" w:rsidRDefault="00B4213A" w:rsidP="00B42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Подросток сознательно стремится к общению с людьми, имеющими большой социальный опыт, поэтому к проведению многих ф</w:t>
      </w:r>
      <w:r w:rsidR="00AE666A">
        <w:rPr>
          <w:rFonts w:ascii="Times New Roman" w:hAnsi="Times New Roman" w:cs="Times New Roman"/>
          <w:sz w:val="28"/>
          <w:szCs w:val="28"/>
        </w:rPr>
        <w:t xml:space="preserve">орм воспитательной работы </w:t>
      </w:r>
      <w:r>
        <w:rPr>
          <w:rFonts w:ascii="Times New Roman" w:hAnsi="Times New Roman" w:cs="Times New Roman"/>
          <w:sz w:val="28"/>
          <w:szCs w:val="28"/>
        </w:rPr>
        <w:t xml:space="preserve"> привлека</w:t>
      </w:r>
      <w:r w:rsidR="00AE666A">
        <w:rPr>
          <w:rFonts w:ascii="Times New Roman" w:hAnsi="Times New Roman" w:cs="Times New Roman"/>
          <w:sz w:val="28"/>
          <w:szCs w:val="28"/>
        </w:rPr>
        <w:t>ется психолог</w:t>
      </w:r>
      <w:r>
        <w:rPr>
          <w:rFonts w:ascii="Times New Roman" w:hAnsi="Times New Roman" w:cs="Times New Roman"/>
          <w:sz w:val="28"/>
          <w:szCs w:val="28"/>
        </w:rPr>
        <w:t>, соци</w:t>
      </w:r>
      <w:r w:rsidR="00AE666A">
        <w:rPr>
          <w:rFonts w:ascii="Times New Roman" w:hAnsi="Times New Roman" w:cs="Times New Roman"/>
          <w:sz w:val="28"/>
          <w:szCs w:val="28"/>
        </w:rPr>
        <w:t>альный педагог</w:t>
      </w:r>
      <w:r>
        <w:rPr>
          <w:rFonts w:ascii="Times New Roman" w:hAnsi="Times New Roman" w:cs="Times New Roman"/>
          <w:sz w:val="28"/>
          <w:szCs w:val="28"/>
        </w:rPr>
        <w:t xml:space="preserve">, ученые, искусствоведы и просто интересные люди. </w:t>
      </w:r>
    </w:p>
    <w:p w:rsidR="00B4213A" w:rsidRDefault="00B4213A" w:rsidP="00B42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особенности </w:t>
      </w:r>
      <w:r w:rsidR="00AE666A">
        <w:rPr>
          <w:rFonts w:ascii="Times New Roman" w:hAnsi="Times New Roman" w:cs="Times New Roman"/>
          <w:sz w:val="28"/>
          <w:szCs w:val="28"/>
        </w:rPr>
        <w:t xml:space="preserve">студентов </w:t>
      </w:r>
      <w:r>
        <w:rPr>
          <w:rFonts w:ascii="Times New Roman" w:hAnsi="Times New Roman" w:cs="Times New Roman"/>
          <w:sz w:val="28"/>
          <w:szCs w:val="28"/>
        </w:rPr>
        <w:t xml:space="preserve"> диктуют необходимость применения эвристических и исследовательских методов обучения и воспитания, которые реализуются с помощью активных и интерактивных методик и технологий.</w:t>
      </w:r>
    </w:p>
    <w:p w:rsidR="00B4213A" w:rsidRDefault="00B4213A" w:rsidP="00B42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B4213A" w:rsidRDefault="002F1A25" w:rsidP="00B421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обращаем внимание</w:t>
      </w:r>
      <w:r w:rsidR="00B4213A">
        <w:rPr>
          <w:rFonts w:ascii="Times New Roman" w:hAnsi="Times New Roman" w:cs="Times New Roman"/>
          <w:sz w:val="28"/>
          <w:szCs w:val="28"/>
        </w:rPr>
        <w:t xml:space="preserve"> на достижение </w:t>
      </w:r>
      <w:proofErr w:type="spellStart"/>
      <w:r w:rsidR="00B4213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B4213A">
        <w:rPr>
          <w:rFonts w:ascii="Times New Roman" w:hAnsi="Times New Roman" w:cs="Times New Roman"/>
          <w:sz w:val="28"/>
          <w:szCs w:val="28"/>
        </w:rPr>
        <w:t xml:space="preserve"> результатов (освоенных способов деятельности: отношение к социуму, готовность к проявлению чувства милосердия к окружающим людям и др.)</w:t>
      </w:r>
    </w:p>
    <w:p w:rsidR="00B4213A" w:rsidRDefault="00B4213A" w:rsidP="00B4213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процессе формирования у </w:t>
      </w:r>
      <w:r w:rsidR="00AE666A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 xml:space="preserve"> толерантного отношения общества к </w:t>
      </w:r>
      <w:r w:rsidR="00AE666A">
        <w:rPr>
          <w:rFonts w:ascii="Times New Roman" w:hAnsi="Times New Roman" w:cs="Times New Roman"/>
          <w:sz w:val="28"/>
          <w:szCs w:val="28"/>
        </w:rPr>
        <w:t>учащимся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предполагается реализация таких форм и методов воспитания, как: классные часы; беседы; дискуссии; игровые тренинги; ком</w:t>
      </w:r>
      <w:r w:rsidR="008601E5">
        <w:rPr>
          <w:rFonts w:ascii="Times New Roman" w:hAnsi="Times New Roman" w:cs="Times New Roman"/>
          <w:sz w:val="28"/>
          <w:szCs w:val="28"/>
        </w:rPr>
        <w:t>муникативные тренинги; культурно-массовые мероприятия</w:t>
      </w:r>
      <w:r>
        <w:rPr>
          <w:rFonts w:ascii="Times New Roman" w:hAnsi="Times New Roman" w:cs="Times New Roman"/>
          <w:sz w:val="28"/>
          <w:szCs w:val="28"/>
        </w:rPr>
        <w:t>; коллективное творческое дело; игровые и конкурсные программы; викторины, выставки, познавательные игры; беседа (в том числе эвристическая); пример; поощрение;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 социальных проб; убеждение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самоубеждение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игровые методы; требование; метод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саморегулирования; метод воспитывающих ситуаций; метод соревнования; метод анализа деятельности и общения ребенка; поручения.</w:t>
      </w:r>
    </w:p>
    <w:p w:rsidR="00E3174A" w:rsidRDefault="00E3174A"/>
    <w:sectPr w:rsidR="00E3174A" w:rsidSect="00C62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10E1F"/>
    <w:multiLevelType w:val="hybridMultilevel"/>
    <w:tmpl w:val="D9A07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4213A"/>
    <w:rsid w:val="002F1A25"/>
    <w:rsid w:val="008601E5"/>
    <w:rsid w:val="00A7723D"/>
    <w:rsid w:val="00AE666A"/>
    <w:rsid w:val="00B4213A"/>
    <w:rsid w:val="00C62146"/>
    <w:rsid w:val="00E3174A"/>
    <w:rsid w:val="00FB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2017-06-19T06:05:00Z</dcterms:created>
  <dcterms:modified xsi:type="dcterms:W3CDTF">2017-06-19T08:39:00Z</dcterms:modified>
</cp:coreProperties>
</file>